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772F8">
      <w:pPr>
        <w:shd w:val="clear" w:color="auto" w:fill="FFFFFF"/>
        <w:spacing w:line="360" w:lineRule="auto"/>
        <w:jc w:val="both"/>
        <w:textAlignment w:val="baseline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项目名称：中山市小榄人民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医院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输液泵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采购项目</w:t>
      </w:r>
    </w:p>
    <w:p w14:paraId="5B306B61">
      <w:pPr>
        <w:spacing w:line="440" w:lineRule="exact"/>
        <w:rPr>
          <w:rFonts w:ascii="黑体" w:hAnsi="黑体" w:eastAsia="黑体"/>
          <w:b/>
          <w:color w:val="000000"/>
          <w:sz w:val="28"/>
          <w:szCs w:val="28"/>
        </w:rPr>
      </w:pPr>
    </w:p>
    <w:p w14:paraId="78B1A28A">
      <w:pPr>
        <w:pStyle w:val="25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hAnsi="宋体"/>
          <w:b/>
          <w:sz w:val="44"/>
          <w:szCs w:val="44"/>
        </w:rPr>
        <w:t>报 价 函</w:t>
      </w:r>
    </w:p>
    <w:p w14:paraId="016617A0">
      <w:pPr>
        <w:spacing w:line="60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中山市小榄人民医院：</w:t>
      </w:r>
    </w:p>
    <w:p w14:paraId="558567FB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我司经研究有关资料及相关要求后，对</w:t>
      </w:r>
      <w:r>
        <w:rPr>
          <w:rFonts w:hint="eastAsia" w:ascii="仿宋" w:hAnsi="仿宋" w:eastAsia="仿宋"/>
          <w:b w:val="0"/>
          <w:bCs w:val="0"/>
          <w:sz w:val="28"/>
          <w:szCs w:val="28"/>
          <w:u w:val="single"/>
          <w:lang w:val="en-GB"/>
        </w:rPr>
        <w:t>中山市小榄人民医院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>XXXXXX采购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>项目</w:t>
      </w:r>
      <w:r>
        <w:rPr>
          <w:rFonts w:hint="eastAsia" w:ascii="仿宋" w:hAnsi="仿宋" w:eastAsia="仿宋"/>
          <w:sz w:val="28"/>
          <w:szCs w:val="28"/>
        </w:rPr>
        <w:t>作出如下报价（含税金）：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1125"/>
        <w:gridCol w:w="1260"/>
        <w:gridCol w:w="960"/>
        <w:gridCol w:w="900"/>
        <w:gridCol w:w="945"/>
        <w:gridCol w:w="1185"/>
        <w:gridCol w:w="1455"/>
      </w:tblGrid>
      <w:tr w14:paraId="2B26E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7EACC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1125" w:type="dxa"/>
            <w:noWrap w:val="0"/>
            <w:vAlign w:val="top"/>
          </w:tcPr>
          <w:p w14:paraId="33C90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260" w:type="dxa"/>
            <w:noWrap w:val="0"/>
            <w:vAlign w:val="top"/>
          </w:tcPr>
          <w:p w14:paraId="5DC52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960" w:type="dxa"/>
            <w:noWrap w:val="0"/>
            <w:vAlign w:val="top"/>
          </w:tcPr>
          <w:p w14:paraId="38E8A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数量（台）</w:t>
            </w:r>
          </w:p>
        </w:tc>
        <w:tc>
          <w:tcPr>
            <w:tcW w:w="900" w:type="dxa"/>
            <w:noWrap w:val="0"/>
            <w:vAlign w:val="top"/>
          </w:tcPr>
          <w:p w14:paraId="3D8B4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使用年限</w:t>
            </w:r>
          </w:p>
        </w:tc>
        <w:tc>
          <w:tcPr>
            <w:tcW w:w="945" w:type="dxa"/>
            <w:noWrap w:val="0"/>
            <w:vAlign w:val="top"/>
          </w:tcPr>
          <w:p w14:paraId="618BF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质保（年）</w:t>
            </w:r>
          </w:p>
        </w:tc>
        <w:tc>
          <w:tcPr>
            <w:tcW w:w="1185" w:type="dxa"/>
            <w:noWrap w:val="0"/>
            <w:vAlign w:val="top"/>
          </w:tcPr>
          <w:p w14:paraId="3BCE6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455" w:type="dxa"/>
            <w:noWrap w:val="0"/>
            <w:vAlign w:val="top"/>
          </w:tcPr>
          <w:p w14:paraId="2B8B9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 w14:paraId="74B39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  <w:tr w14:paraId="1B8C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27259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25" w:type="dxa"/>
            <w:noWrap w:val="0"/>
            <w:vAlign w:val="top"/>
          </w:tcPr>
          <w:p w14:paraId="1D869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260" w:type="dxa"/>
            <w:noWrap w:val="0"/>
            <w:vAlign w:val="top"/>
          </w:tcPr>
          <w:p w14:paraId="1D951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60" w:type="dxa"/>
            <w:noWrap w:val="0"/>
            <w:vAlign w:val="top"/>
          </w:tcPr>
          <w:p w14:paraId="49EC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noWrap w:val="0"/>
            <w:vAlign w:val="top"/>
          </w:tcPr>
          <w:p w14:paraId="0825C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45" w:type="dxa"/>
            <w:noWrap w:val="0"/>
            <w:vAlign w:val="top"/>
          </w:tcPr>
          <w:p w14:paraId="299F7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85" w:type="dxa"/>
            <w:noWrap w:val="0"/>
            <w:vAlign w:val="top"/>
          </w:tcPr>
          <w:p w14:paraId="084BC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55" w:type="dxa"/>
            <w:noWrap w:val="0"/>
            <w:vAlign w:val="top"/>
          </w:tcPr>
          <w:p w14:paraId="3F4BC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656C6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6436E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是否为进口设备（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0B206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690F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0B72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是否带耗材（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62046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表2耗材报价单（如有，没有可删除表2）</w:t>
      </w:r>
    </w:p>
    <w:tbl>
      <w:tblPr>
        <w:tblStyle w:val="52"/>
        <w:tblW w:w="94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"/>
        <w:gridCol w:w="825"/>
        <w:gridCol w:w="1062"/>
        <w:gridCol w:w="913"/>
        <w:gridCol w:w="700"/>
        <w:gridCol w:w="862"/>
        <w:gridCol w:w="963"/>
        <w:gridCol w:w="963"/>
        <w:gridCol w:w="925"/>
        <w:gridCol w:w="1012"/>
        <w:gridCol w:w="852"/>
      </w:tblGrid>
      <w:tr w14:paraId="2ED1B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dxa"/>
            <w:noWrap w:val="0"/>
            <w:vAlign w:val="top"/>
          </w:tcPr>
          <w:p w14:paraId="5A0DC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825" w:type="dxa"/>
            <w:noWrap w:val="0"/>
            <w:vAlign w:val="top"/>
          </w:tcPr>
          <w:p w14:paraId="477C4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062" w:type="dxa"/>
            <w:noWrap w:val="0"/>
            <w:vAlign w:val="top"/>
          </w:tcPr>
          <w:p w14:paraId="73BA1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913" w:type="dxa"/>
            <w:noWrap w:val="0"/>
            <w:vAlign w:val="top"/>
          </w:tcPr>
          <w:p w14:paraId="05A8C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产品注册证</w:t>
            </w:r>
          </w:p>
        </w:tc>
        <w:tc>
          <w:tcPr>
            <w:tcW w:w="700" w:type="dxa"/>
            <w:noWrap w:val="0"/>
            <w:vAlign w:val="top"/>
          </w:tcPr>
          <w:p w14:paraId="7EE49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药交ID</w:t>
            </w:r>
          </w:p>
        </w:tc>
        <w:tc>
          <w:tcPr>
            <w:tcW w:w="862" w:type="dxa"/>
            <w:noWrap w:val="0"/>
            <w:vAlign w:val="top"/>
          </w:tcPr>
          <w:p w14:paraId="2D337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产品编码</w:t>
            </w:r>
          </w:p>
        </w:tc>
        <w:tc>
          <w:tcPr>
            <w:tcW w:w="963" w:type="dxa"/>
            <w:noWrap w:val="0"/>
            <w:vAlign w:val="top"/>
          </w:tcPr>
          <w:p w14:paraId="7889B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63" w:type="dxa"/>
            <w:noWrap w:val="0"/>
            <w:vAlign w:val="top"/>
          </w:tcPr>
          <w:p w14:paraId="4B62F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国家医保耗材代码</w:t>
            </w:r>
          </w:p>
        </w:tc>
        <w:tc>
          <w:tcPr>
            <w:tcW w:w="925" w:type="dxa"/>
            <w:noWrap w:val="0"/>
            <w:vAlign w:val="top"/>
          </w:tcPr>
          <w:p w14:paraId="6144D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省平台联盟区限价</w:t>
            </w:r>
          </w:p>
        </w:tc>
        <w:tc>
          <w:tcPr>
            <w:tcW w:w="1012" w:type="dxa"/>
            <w:noWrap w:val="0"/>
            <w:vAlign w:val="top"/>
          </w:tcPr>
          <w:p w14:paraId="04CFF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投标报价</w:t>
            </w:r>
          </w:p>
        </w:tc>
        <w:tc>
          <w:tcPr>
            <w:tcW w:w="852" w:type="dxa"/>
            <w:noWrap w:val="0"/>
            <w:vAlign w:val="top"/>
          </w:tcPr>
          <w:p w14:paraId="3300B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5636F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dxa"/>
            <w:noWrap w:val="0"/>
            <w:vAlign w:val="top"/>
          </w:tcPr>
          <w:p w14:paraId="6CDD4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noWrap w:val="0"/>
            <w:vAlign w:val="top"/>
          </w:tcPr>
          <w:p w14:paraId="4235E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62" w:type="dxa"/>
            <w:noWrap w:val="0"/>
            <w:vAlign w:val="top"/>
          </w:tcPr>
          <w:p w14:paraId="65EAE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3" w:type="dxa"/>
            <w:noWrap w:val="0"/>
            <w:vAlign w:val="top"/>
          </w:tcPr>
          <w:p w14:paraId="0BFD3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00" w:type="dxa"/>
            <w:noWrap w:val="0"/>
            <w:vAlign w:val="top"/>
          </w:tcPr>
          <w:p w14:paraId="72739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62" w:type="dxa"/>
            <w:noWrap w:val="0"/>
            <w:vAlign w:val="top"/>
          </w:tcPr>
          <w:p w14:paraId="17210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63" w:type="dxa"/>
            <w:noWrap w:val="0"/>
            <w:vAlign w:val="top"/>
          </w:tcPr>
          <w:p w14:paraId="46542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63" w:type="dxa"/>
            <w:noWrap w:val="0"/>
            <w:vAlign w:val="top"/>
          </w:tcPr>
          <w:p w14:paraId="25D4A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noWrap w:val="0"/>
            <w:vAlign w:val="top"/>
          </w:tcPr>
          <w:p w14:paraId="1CD1F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noWrap w:val="0"/>
            <w:vAlign w:val="top"/>
          </w:tcPr>
          <w:p w14:paraId="43D78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52" w:type="dxa"/>
            <w:noWrap w:val="0"/>
            <w:vAlign w:val="top"/>
          </w:tcPr>
          <w:p w14:paraId="33204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5D2B7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5BAC6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          电话：</w:t>
      </w:r>
    </w:p>
    <w:p w14:paraId="307F5FD6">
      <w:pPr>
        <w:spacing w:line="600" w:lineRule="exact"/>
        <w:ind w:firstLine="3080" w:firstLineChars="1100"/>
        <w:rPr>
          <w:rFonts w:ascii="仿宋" w:hAnsi="仿宋" w:eastAsia="仿宋"/>
          <w:sz w:val="28"/>
          <w:szCs w:val="28"/>
        </w:rPr>
      </w:pPr>
    </w:p>
    <w:p w14:paraId="7DEFC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报价有效期：</w:t>
      </w:r>
    </w:p>
    <w:p w14:paraId="14B4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报价单位（盖章）：</w:t>
      </w:r>
    </w:p>
    <w:p w14:paraId="2719F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法定代表人或授权委托人（签字或签章）：</w:t>
      </w:r>
    </w:p>
    <w:p w14:paraId="319FAB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报价时间</w:t>
      </w:r>
      <w:r>
        <w:rPr>
          <w:rFonts w:hint="eastAsia" w:ascii="仿宋" w:hAnsi="仿宋" w:eastAsia="仿宋"/>
          <w:bCs/>
          <w:sz w:val="28"/>
          <w:szCs w:val="28"/>
        </w:rPr>
        <w:t>：   年   月  日</w:t>
      </w:r>
    </w:p>
    <w:sectPr>
      <w:headerReference r:id="rId3" w:type="default"/>
      <w:footerReference r:id="rId4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CF54D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D46D4D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D46D4D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3BC930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195F26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842905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1670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7F064A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29EF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42EE4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01324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B805AD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5C665B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0524BC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B43D20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7866CF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221084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982AFD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53C0F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22869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D5318F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7466AD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1</Pages>
  <Words>287</Words>
  <Characters>293</Characters>
  <Lines>35</Lines>
  <Paragraphs>9</Paragraphs>
  <TotalTime>3</TotalTime>
  <ScaleCrop>false</ScaleCrop>
  <LinksUpToDate>false</LinksUpToDate>
  <CharactersWithSpaces>317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2026-09-16T09:33:06Z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060C45FB591143F29681411CEED301F6_13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