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7B42E1">
      <w:pPr>
        <w:spacing w:line="360" w:lineRule="auto"/>
        <w:ind w:left="-420" w:leftChars="-200" w:right="105"/>
        <w:jc w:val="center"/>
        <w:rPr>
          <w:rFonts w:hint="eastAsia" w:ascii="新宋体" w:hAnsi="新宋体" w:eastAsia="新宋体"/>
          <w:b/>
          <w:bCs/>
          <w:color w:val="000000"/>
          <w:sz w:val="44"/>
          <w:szCs w:val="44"/>
        </w:rPr>
      </w:pPr>
    </w:p>
    <w:p w14:paraId="40F15A94">
      <w:pPr>
        <w:spacing w:line="360" w:lineRule="auto"/>
        <w:ind w:left="-420" w:leftChars="-200" w:right="105"/>
        <w:jc w:val="center"/>
        <w:rPr>
          <w:rFonts w:hint="eastAsia" w:ascii="黑体" w:hAnsi="黑体" w:eastAsia="黑体" w:cs="黑体"/>
          <w:b/>
          <w:bCs/>
          <w:color w:val="000000"/>
          <w:sz w:val="52"/>
          <w:szCs w:val="52"/>
        </w:rPr>
      </w:pPr>
    </w:p>
    <w:p w14:paraId="00BFD33A">
      <w:pPr>
        <w:spacing w:line="360" w:lineRule="auto"/>
        <w:ind w:left="-420" w:leftChars="-200" w:right="105"/>
        <w:jc w:val="center"/>
        <w:rPr>
          <w:rFonts w:hint="eastAsia" w:ascii="黑体" w:hAnsi="黑体" w:eastAsia="黑体" w:cs="黑体"/>
          <w:b/>
          <w:bCs/>
          <w:color w:val="000000"/>
          <w:sz w:val="52"/>
          <w:szCs w:val="52"/>
          <w:lang w:eastAsia="zh-CN"/>
        </w:rPr>
      </w:pPr>
      <w:r>
        <w:rPr>
          <w:rFonts w:hint="eastAsia" w:ascii="黑体" w:hAnsi="黑体" w:eastAsia="黑体" w:cs="黑体"/>
          <w:b/>
          <w:bCs/>
          <w:color w:val="000000"/>
          <w:sz w:val="52"/>
          <w:szCs w:val="52"/>
          <w:lang w:val="en-US" w:eastAsia="zh-CN"/>
        </w:rPr>
        <w:t xml:space="preserve">   </w:t>
      </w:r>
      <w:r>
        <w:rPr>
          <w:rFonts w:hint="eastAsia" w:ascii="黑体" w:hAnsi="黑体" w:eastAsia="黑体" w:cs="黑体"/>
          <w:b/>
          <w:bCs/>
          <w:color w:val="000000"/>
          <w:sz w:val="52"/>
          <w:szCs w:val="52"/>
        </w:rPr>
        <w:t>化州市妇幼保健院</w:t>
      </w:r>
      <w:r>
        <w:rPr>
          <w:rFonts w:hint="eastAsia" w:ascii="黑体" w:hAnsi="黑体" w:eastAsia="黑体" w:cs="黑体"/>
          <w:b/>
          <w:bCs/>
          <w:color w:val="000000"/>
          <w:sz w:val="52"/>
          <w:szCs w:val="52"/>
          <w:lang w:val="en-US" w:eastAsia="zh-CN"/>
        </w:rPr>
        <w:t>2026年中秋</w:t>
      </w:r>
      <w:r>
        <w:rPr>
          <w:rFonts w:hint="eastAsia" w:ascii="黑体" w:hAnsi="黑体" w:eastAsia="黑体" w:cs="黑体"/>
          <w:b/>
          <w:bCs/>
          <w:color w:val="000000"/>
          <w:sz w:val="52"/>
          <w:szCs w:val="52"/>
          <w:lang w:eastAsia="zh-CN"/>
        </w:rPr>
        <w:t>节</w:t>
      </w:r>
    </w:p>
    <w:p w14:paraId="008606D8">
      <w:pPr>
        <w:spacing w:line="360" w:lineRule="auto"/>
        <w:ind w:left="-420" w:leftChars="-200" w:right="105"/>
        <w:jc w:val="center"/>
        <w:rPr>
          <w:rFonts w:hint="eastAsia" w:ascii="黑体" w:hAnsi="黑体" w:eastAsia="黑体" w:cs="黑体"/>
          <w:b/>
          <w:bCs/>
          <w:sz w:val="52"/>
          <w:szCs w:val="52"/>
        </w:rPr>
      </w:pPr>
      <w:r>
        <w:rPr>
          <w:rFonts w:hint="eastAsia" w:ascii="黑体" w:hAnsi="黑体" w:eastAsia="黑体" w:cs="黑体"/>
          <w:b/>
          <w:bCs/>
          <w:color w:val="000000"/>
          <w:sz w:val="52"/>
          <w:szCs w:val="52"/>
          <w:lang w:eastAsia="zh-CN"/>
        </w:rPr>
        <w:t>慰问品</w:t>
      </w:r>
      <w:r>
        <w:rPr>
          <w:rFonts w:hint="eastAsia" w:ascii="黑体" w:hAnsi="黑体" w:eastAsia="黑体" w:cs="黑体"/>
          <w:b/>
          <w:bCs/>
          <w:sz w:val="52"/>
          <w:szCs w:val="52"/>
          <w:lang w:eastAsia="zh-CN"/>
        </w:rPr>
        <w:t>采购</w:t>
      </w:r>
      <w:r>
        <w:rPr>
          <w:rFonts w:hint="eastAsia" w:ascii="黑体" w:hAnsi="黑体" w:eastAsia="黑体" w:cs="黑体"/>
          <w:b/>
          <w:bCs/>
          <w:sz w:val="52"/>
          <w:szCs w:val="52"/>
        </w:rPr>
        <w:t>项目</w:t>
      </w:r>
    </w:p>
    <w:p w14:paraId="30D31132">
      <w:pPr>
        <w:tabs>
          <w:tab w:val="left" w:pos="420"/>
          <w:tab w:val="left" w:pos="6660"/>
        </w:tabs>
        <w:spacing w:line="360" w:lineRule="auto"/>
        <w:jc w:val="center"/>
        <w:rPr>
          <w:rFonts w:hint="eastAsia" w:ascii="宋体" w:hAnsi="宋体" w:eastAsia="宋体" w:cs="宋体"/>
          <w:b/>
          <w:bCs/>
          <w:sz w:val="36"/>
          <w:szCs w:val="36"/>
        </w:rPr>
      </w:pPr>
    </w:p>
    <w:p w14:paraId="5D9D7E08">
      <w:pPr>
        <w:tabs>
          <w:tab w:val="left" w:pos="42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【项目编号：HZFY-202622】</w:t>
      </w:r>
    </w:p>
    <w:p w14:paraId="252DF200">
      <w:pPr>
        <w:spacing w:line="360" w:lineRule="auto"/>
        <w:jc w:val="center"/>
        <w:rPr>
          <w:rFonts w:hint="eastAsia" w:ascii="新宋体" w:hAnsi="新宋体" w:eastAsia="新宋体"/>
          <w:bCs/>
          <w:szCs w:val="21"/>
        </w:rPr>
      </w:pPr>
    </w:p>
    <w:p w14:paraId="522778B0">
      <w:pPr>
        <w:spacing w:line="360" w:lineRule="auto"/>
        <w:jc w:val="both"/>
        <w:rPr>
          <w:rFonts w:hint="eastAsia" w:ascii="新宋体" w:hAnsi="新宋体" w:eastAsia="新宋体"/>
          <w:bCs/>
          <w:szCs w:val="21"/>
        </w:rPr>
      </w:pPr>
    </w:p>
    <w:p w14:paraId="0D729BC3">
      <w:pPr>
        <w:spacing w:line="360" w:lineRule="auto"/>
        <w:jc w:val="center"/>
        <w:rPr>
          <w:rFonts w:hint="eastAsia" w:ascii="新宋体" w:hAnsi="新宋体" w:eastAsia="新宋体"/>
          <w:bCs/>
          <w:szCs w:val="21"/>
        </w:rPr>
      </w:pPr>
    </w:p>
    <w:p w14:paraId="711AA308">
      <w:pPr>
        <w:spacing w:line="360" w:lineRule="auto"/>
        <w:jc w:val="center"/>
        <w:rPr>
          <w:rFonts w:hint="eastAsia" w:ascii="新宋体" w:hAnsi="新宋体" w:eastAsia="新宋体"/>
          <w:bCs/>
          <w:szCs w:val="21"/>
        </w:rPr>
      </w:pPr>
    </w:p>
    <w:p w14:paraId="0A7AF87F">
      <w:pPr>
        <w:spacing w:line="360" w:lineRule="auto"/>
        <w:jc w:val="center"/>
        <w:rPr>
          <w:rFonts w:hint="eastAsia" w:ascii="新宋体" w:hAnsi="新宋体" w:eastAsia="新宋体"/>
          <w:bCs/>
          <w:szCs w:val="21"/>
        </w:rPr>
      </w:pPr>
    </w:p>
    <w:p w14:paraId="00711719">
      <w:pPr>
        <w:spacing w:line="360" w:lineRule="auto"/>
        <w:jc w:val="center"/>
        <w:rPr>
          <w:rFonts w:hint="eastAsia" w:ascii="黑体" w:hAnsi="黑体" w:eastAsia="黑体" w:cs="黑体"/>
          <w:b/>
          <w:bCs/>
          <w:szCs w:val="21"/>
        </w:rPr>
      </w:pPr>
      <w:r>
        <w:rPr>
          <w:rFonts w:hint="eastAsia" w:ascii="黑体" w:hAnsi="黑体" w:eastAsia="黑体" w:cs="黑体"/>
          <w:b/>
          <w:sz w:val="72"/>
          <w:szCs w:val="72"/>
          <w:lang w:val="en-US" w:eastAsia="zh-CN"/>
        </w:rPr>
        <w:t xml:space="preserve"> 采购</w:t>
      </w:r>
      <w:r>
        <w:rPr>
          <w:rFonts w:hint="eastAsia" w:ascii="黑体" w:hAnsi="黑体" w:eastAsia="黑体" w:cs="黑体"/>
          <w:b/>
          <w:sz w:val="72"/>
          <w:szCs w:val="72"/>
        </w:rPr>
        <w:t>文件</w:t>
      </w:r>
    </w:p>
    <w:p w14:paraId="42B9FBB6">
      <w:pPr>
        <w:spacing w:line="360" w:lineRule="auto"/>
        <w:jc w:val="center"/>
        <w:rPr>
          <w:rFonts w:hint="eastAsia" w:ascii="新宋体" w:hAnsi="新宋体" w:eastAsia="新宋体"/>
          <w:b/>
          <w:bCs/>
          <w:szCs w:val="21"/>
        </w:rPr>
      </w:pPr>
    </w:p>
    <w:p w14:paraId="6CDC43EB">
      <w:pPr>
        <w:spacing w:line="360" w:lineRule="auto"/>
        <w:jc w:val="center"/>
        <w:rPr>
          <w:rFonts w:hint="eastAsia" w:ascii="新宋体" w:hAnsi="新宋体" w:eastAsia="新宋体"/>
          <w:b/>
          <w:bCs/>
          <w:szCs w:val="21"/>
        </w:rPr>
      </w:pPr>
    </w:p>
    <w:p w14:paraId="0055C22F">
      <w:pPr>
        <w:spacing w:line="360" w:lineRule="auto"/>
        <w:jc w:val="center"/>
        <w:rPr>
          <w:rFonts w:hint="eastAsia" w:ascii="新宋体" w:hAnsi="新宋体" w:eastAsia="新宋体"/>
          <w:b/>
          <w:bCs/>
          <w:szCs w:val="21"/>
        </w:rPr>
      </w:pPr>
    </w:p>
    <w:p w14:paraId="6E3758ED">
      <w:pPr>
        <w:pStyle w:val="4"/>
        <w:rPr>
          <w:rFonts w:hint="eastAsia" w:ascii="新宋体" w:hAnsi="新宋体" w:eastAsia="新宋体"/>
          <w:b/>
          <w:bCs/>
          <w:szCs w:val="21"/>
        </w:rPr>
      </w:pPr>
    </w:p>
    <w:p w14:paraId="5C3B9CC9">
      <w:pPr>
        <w:pStyle w:val="4"/>
        <w:rPr>
          <w:rFonts w:hint="eastAsia" w:ascii="新宋体" w:hAnsi="新宋体" w:eastAsia="新宋体"/>
          <w:b/>
          <w:bCs/>
          <w:szCs w:val="21"/>
        </w:rPr>
      </w:pPr>
    </w:p>
    <w:p w14:paraId="6905CEC9">
      <w:pPr>
        <w:pStyle w:val="4"/>
        <w:rPr>
          <w:rFonts w:hint="eastAsia" w:ascii="新宋体" w:hAnsi="新宋体" w:eastAsia="新宋体"/>
          <w:b/>
          <w:bCs/>
          <w:szCs w:val="21"/>
        </w:rPr>
      </w:pPr>
    </w:p>
    <w:p w14:paraId="326E229F">
      <w:pPr>
        <w:pStyle w:val="4"/>
        <w:rPr>
          <w:rFonts w:hint="eastAsia" w:ascii="新宋体" w:hAnsi="新宋体" w:eastAsia="新宋体"/>
          <w:b/>
          <w:bCs/>
          <w:szCs w:val="21"/>
        </w:rPr>
      </w:pPr>
    </w:p>
    <w:p w14:paraId="56F9B5D1">
      <w:pPr>
        <w:pStyle w:val="4"/>
        <w:rPr>
          <w:rFonts w:hint="eastAsia" w:ascii="新宋体" w:hAnsi="新宋体" w:eastAsia="新宋体"/>
          <w:b/>
          <w:bCs/>
          <w:szCs w:val="21"/>
        </w:rPr>
      </w:pPr>
    </w:p>
    <w:p w14:paraId="3282E4F5">
      <w:pPr>
        <w:spacing w:line="360" w:lineRule="auto"/>
        <w:rPr>
          <w:rFonts w:hint="eastAsia" w:ascii="新宋体" w:hAnsi="新宋体" w:eastAsia="新宋体"/>
          <w:b/>
          <w:bCs/>
          <w:szCs w:val="21"/>
        </w:rPr>
      </w:pPr>
    </w:p>
    <w:p w14:paraId="256B3CEF">
      <w:pPr>
        <w:snapToGrid w:val="0"/>
        <w:spacing w:line="360" w:lineRule="auto"/>
        <w:jc w:val="center"/>
        <w:textAlignment w:val="baseline"/>
        <w:rPr>
          <w:rFonts w:hint="eastAsia" w:ascii="新宋体" w:hAnsi="新宋体" w:eastAsia="新宋体"/>
          <w:b/>
          <w:bCs/>
          <w:sz w:val="32"/>
          <w:szCs w:val="32"/>
        </w:rPr>
      </w:pPr>
      <w:r>
        <w:rPr>
          <w:rFonts w:hint="eastAsia" w:ascii="新宋体" w:hAnsi="新宋体" w:eastAsia="新宋体"/>
          <w:b/>
          <w:bCs/>
          <w:sz w:val="32"/>
          <w:szCs w:val="32"/>
        </w:rPr>
        <w:t>化州市妇幼保健院编制</w:t>
      </w:r>
    </w:p>
    <w:p w14:paraId="6D8A01FA">
      <w:pPr>
        <w:snapToGrid w:val="0"/>
        <w:spacing w:line="360" w:lineRule="auto"/>
        <w:jc w:val="center"/>
        <w:textAlignment w:val="baseline"/>
        <w:rPr>
          <w:rStyle w:val="14"/>
          <w:rFonts w:hint="eastAsia" w:cs="Times New Roman"/>
          <w:b/>
          <w:bCs/>
          <w:sz w:val="28"/>
          <w:szCs w:val="28"/>
          <w:lang w:val="en-US" w:eastAsia="zh-CN" w:bidi="ar-SA"/>
        </w:rPr>
      </w:pPr>
      <w:r>
        <w:rPr>
          <w:rFonts w:hint="eastAsia" w:ascii="新宋体" w:hAnsi="新宋体" w:eastAsia="新宋体"/>
          <w:b/>
          <w:bCs/>
          <w:sz w:val="32"/>
          <w:szCs w:val="32"/>
        </w:rPr>
        <w:t>发布日期：202</w:t>
      </w:r>
      <w:r>
        <w:rPr>
          <w:rFonts w:hint="eastAsia" w:ascii="新宋体" w:hAnsi="新宋体" w:eastAsia="新宋体"/>
          <w:b/>
          <w:bCs/>
          <w:sz w:val="32"/>
          <w:szCs w:val="32"/>
          <w:lang w:val="en-US" w:eastAsia="zh-CN"/>
        </w:rPr>
        <w:t>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9</w:t>
      </w:r>
      <w:r>
        <w:rPr>
          <w:rFonts w:hint="eastAsia" w:ascii="新宋体" w:hAnsi="新宋体" w:eastAsia="新宋体"/>
          <w:b/>
          <w:bCs/>
          <w:sz w:val="32"/>
          <w:szCs w:val="32"/>
        </w:rPr>
        <w:t>月</w:t>
      </w:r>
    </w:p>
    <w:p w14:paraId="1FE782E2">
      <w:pPr>
        <w:snapToGrid w:val="0"/>
        <w:spacing w:line="360" w:lineRule="auto"/>
        <w:ind w:firstLine="560" w:firstLineChars="200"/>
        <w:jc w:val="center"/>
        <w:textAlignment w:val="baseline"/>
        <w:rPr>
          <w:rStyle w:val="14"/>
          <w:rFonts w:hint="eastAsia" w:cs="Times New Roman"/>
          <w:b/>
          <w:bCs/>
          <w:sz w:val="28"/>
          <w:szCs w:val="28"/>
          <w:lang w:val="en-US" w:eastAsia="zh-CN" w:bidi="ar-SA"/>
        </w:rPr>
        <w:sectPr>
          <w:headerReference r:id="rId3" w:type="first"/>
          <w:footerReference r:id="rId4" w:type="first"/>
          <w:pgSz w:w="11906" w:h="16838"/>
          <w:pgMar w:top="1134" w:right="1304" w:bottom="1134" w:left="1417" w:header="685" w:footer="567" w:gutter="0"/>
          <w:lnNumType w:countBy="0"/>
          <w:cols w:space="720" w:num="1"/>
          <w:titlePg/>
          <w:rtlGutter w:val="0"/>
          <w:docGrid w:type="linesAndChars" w:linePitch="312" w:charSpace="0"/>
        </w:sectPr>
      </w:pPr>
    </w:p>
    <w:p w14:paraId="271A9657">
      <w:pPr>
        <w:numPr>
          <w:ilvl w:val="0"/>
          <w:numId w:val="0"/>
        </w:num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cs="Times New Roman"/>
          <w:b/>
          <w:color w:val="auto"/>
          <w:kern w:val="0"/>
          <w:sz w:val="44"/>
          <w:szCs w:val="44"/>
          <w:shd w:val="clear" w:fill="auto"/>
          <w:lang w:val="en-US" w:eastAsia="zh-CN" w:bidi="ar-SA"/>
        </w:rPr>
        <w:t>第一部分　</w:t>
      </w:r>
      <w:r>
        <w:rPr>
          <w:rFonts w:hint="eastAsia" w:ascii="方正小标宋简体" w:hAnsi="新宋体" w:eastAsia="方正小标宋简体"/>
          <w:b/>
          <w:color w:val="auto"/>
          <w:kern w:val="0"/>
          <w:sz w:val="44"/>
          <w:szCs w:val="44"/>
          <w:shd w:val="clear" w:color="auto" w:fill="auto"/>
        </w:rPr>
        <w:t>邀请函</w:t>
      </w:r>
    </w:p>
    <w:p w14:paraId="2B188A39">
      <w:pPr>
        <w:widowControl/>
        <w:wordWrap/>
        <w:adjustRightInd/>
        <w:snapToGrid w:val="0"/>
        <w:spacing w:line="400" w:lineRule="exact"/>
        <w:ind w:left="0" w:leftChars="0" w:right="0" w:firstLine="640" w:firstLineChars="200"/>
        <w:jc w:val="center"/>
        <w:textAlignment w:val="auto"/>
        <w:outlineLvl w:val="9"/>
        <w:rPr>
          <w:rStyle w:val="14"/>
          <w:rFonts w:hint="eastAsia" w:ascii="Calibri" w:hAnsi="Calibri" w:cs="Times New Roman"/>
          <w:b/>
          <w:bCs/>
          <w:sz w:val="32"/>
          <w:szCs w:val="32"/>
          <w:lang w:val="en-US" w:eastAsia="zh-CN" w:bidi="ar-SA"/>
        </w:rPr>
      </w:pPr>
    </w:p>
    <w:p w14:paraId="39EB89B1">
      <w:pPr>
        <w:keepNext w:val="0"/>
        <w:keepLines w:val="0"/>
        <w:pageBreakBefore w:val="0"/>
        <w:widowControl/>
        <w:kinsoku/>
        <w:wordWrap/>
        <w:overflowPunct/>
        <w:topLinePunct w:val="0"/>
        <w:autoSpaceDE/>
        <w:autoSpaceDN/>
        <w:bidi w:val="0"/>
        <w:adjustRightInd/>
        <w:snapToGrid w:val="0"/>
        <w:spacing w:after="157" w:afterLines="50" w:line="400" w:lineRule="exact"/>
        <w:ind w:left="0" w:leftChars="0" w:right="0" w:firstLine="720" w:firstLineChars="200"/>
        <w:jc w:val="center"/>
        <w:textAlignment w:val="auto"/>
        <w:outlineLvl w:val="9"/>
        <w:rPr>
          <w:rStyle w:val="14"/>
          <w:rFonts w:hint="eastAsia" w:ascii="宋体" w:hAnsi="宋体" w:eastAsia="宋体" w:cs="宋体"/>
          <w:b/>
          <w:bCs/>
          <w:sz w:val="36"/>
          <w:szCs w:val="36"/>
          <w:lang w:val="en-US" w:eastAsia="zh-CN" w:bidi="ar-SA"/>
        </w:rPr>
      </w:pPr>
      <w:r>
        <w:rPr>
          <w:rStyle w:val="14"/>
          <w:rFonts w:hint="eastAsia" w:ascii="宋体" w:hAnsi="宋体" w:eastAsia="宋体" w:cs="宋体"/>
          <w:b/>
          <w:bCs/>
          <w:sz w:val="36"/>
          <w:szCs w:val="36"/>
          <w:lang w:val="en-US" w:eastAsia="zh-CN" w:bidi="ar-SA"/>
        </w:rPr>
        <w:t>化州市妇幼保健院2026年中秋节慰问品</w:t>
      </w:r>
    </w:p>
    <w:p w14:paraId="5DA61BE6">
      <w:pPr>
        <w:keepNext w:val="0"/>
        <w:keepLines w:val="0"/>
        <w:pageBreakBefore w:val="0"/>
        <w:widowControl/>
        <w:kinsoku/>
        <w:wordWrap/>
        <w:overflowPunct/>
        <w:topLinePunct w:val="0"/>
        <w:autoSpaceDE/>
        <w:autoSpaceDN/>
        <w:bidi w:val="0"/>
        <w:adjustRightInd/>
        <w:snapToGrid w:val="0"/>
        <w:spacing w:after="157" w:afterLines="50" w:line="400" w:lineRule="exact"/>
        <w:ind w:left="0" w:leftChars="0" w:right="0" w:firstLine="720" w:firstLineChars="200"/>
        <w:jc w:val="center"/>
        <w:textAlignment w:val="auto"/>
        <w:outlineLvl w:val="9"/>
        <w:rPr>
          <w:rStyle w:val="14"/>
          <w:rFonts w:hint="eastAsia" w:ascii="宋体" w:hAnsi="宋体" w:eastAsia="宋体" w:cs="宋体"/>
          <w:b/>
          <w:bCs/>
          <w:sz w:val="36"/>
          <w:szCs w:val="36"/>
          <w:lang w:val="en-US" w:eastAsia="zh-CN" w:bidi="ar-SA"/>
        </w:rPr>
      </w:pPr>
      <w:r>
        <w:rPr>
          <w:rStyle w:val="14"/>
          <w:rFonts w:hint="eastAsia" w:ascii="宋体" w:hAnsi="宋体" w:eastAsia="宋体" w:cs="宋体"/>
          <w:b/>
          <w:bCs/>
          <w:sz w:val="36"/>
          <w:szCs w:val="36"/>
          <w:lang w:val="en-US" w:eastAsia="zh-CN" w:bidi="ar-SA"/>
        </w:rPr>
        <w:t>采购项目采购公告</w:t>
      </w:r>
    </w:p>
    <w:p w14:paraId="42E0396B">
      <w:pPr>
        <w:pStyle w:val="15"/>
        <w:widowControl/>
        <w:pBdr>
          <w:top w:val="none" w:color="000000" w:sz="0" w:space="1"/>
          <w:left w:val="none" w:color="000000" w:sz="0" w:space="1"/>
          <w:bottom w:val="none" w:color="000000" w:sz="0" w:space="1"/>
          <w:right w:val="none" w:color="000000" w:sz="0" w:space="1"/>
        </w:pBdr>
        <w:shd w:val="clear" w:color="auto" w:fill="FFFFFF"/>
        <w:wordWrap/>
        <w:adjustRightInd/>
        <w:spacing w:line="400" w:lineRule="exact"/>
        <w:ind w:left="0" w:leftChars="0" w:right="0"/>
        <w:textAlignment w:val="auto"/>
        <w:outlineLvl w:val="9"/>
        <w:rPr>
          <w:rStyle w:val="14"/>
          <w:rFonts w:ascii="Arial" w:hAnsi="Arial" w:eastAsia="宋体"/>
          <w:color w:val="000000"/>
          <w:sz w:val="21"/>
          <w:szCs w:val="21"/>
          <w:lang w:val="en-US" w:eastAsia="zh-CN" w:bidi="ar-SA"/>
        </w:rPr>
      </w:pPr>
    </w:p>
    <w:p w14:paraId="790851CB">
      <w:pPr>
        <w:keepLines w:val="0"/>
        <w:pageBreakBefore w:val="0"/>
        <w:widowControl/>
        <w:kinsoku/>
        <w:wordWrap/>
        <w:overflowPunct/>
        <w:topLinePunct w:val="0"/>
        <w:bidi w:val="0"/>
        <w:adjustRightInd/>
        <w:snapToGrid w:val="0"/>
        <w:spacing w:line="420" w:lineRule="exact"/>
        <w:ind w:right="0" w:firstLine="440" w:firstLineChars="200"/>
        <w:textAlignment w:val="auto"/>
        <w:outlineLvl w:val="9"/>
        <w:rPr>
          <w:rStyle w:val="14"/>
          <w:rFonts w:ascii="宋体" w:hAnsi="宋体" w:eastAsia="宋体"/>
          <w:color w:val="000000"/>
          <w:sz w:val="22"/>
          <w:szCs w:val="22"/>
          <w:lang w:val="en-US" w:eastAsia="zh-CN" w:bidi="ar-SA"/>
        </w:rPr>
      </w:pPr>
      <w:r>
        <w:rPr>
          <w:rStyle w:val="14"/>
          <w:rFonts w:hint="eastAsia" w:ascii="宋体" w:hAnsi="宋体"/>
          <w:sz w:val="22"/>
          <w:szCs w:val="22"/>
          <w:lang w:val="en-US" w:eastAsia="zh-CN" w:bidi="ar-SA"/>
        </w:rPr>
        <w:t>化州市妇幼保健院</w:t>
      </w:r>
      <w:r>
        <w:rPr>
          <w:rStyle w:val="14"/>
          <w:rFonts w:ascii="宋体" w:hAnsi="宋体" w:eastAsia="宋体" w:cs="宋体"/>
          <w:bCs/>
          <w:sz w:val="22"/>
          <w:szCs w:val="22"/>
          <w:lang w:val="en-US" w:eastAsia="zh-CN" w:bidi="ar-SA"/>
        </w:rPr>
        <w:t>（以下简称“采购人”）</w:t>
      </w:r>
      <w:r>
        <w:rPr>
          <w:rStyle w:val="14"/>
          <w:rFonts w:ascii="宋体" w:hAnsi="宋体" w:eastAsia="宋体" w:cs="宋体"/>
          <w:bCs/>
          <w:sz w:val="22"/>
          <w:szCs w:val="22"/>
          <w:lang w:val="zh-CN" w:eastAsia="zh-CN" w:bidi="ar-SA"/>
        </w:rPr>
        <w:t>拟</w:t>
      </w:r>
      <w:r>
        <w:rPr>
          <w:rStyle w:val="14"/>
          <w:rFonts w:ascii="宋体" w:hAnsi="宋体" w:eastAsia="宋体" w:cs="宋体"/>
          <w:bCs/>
          <w:sz w:val="22"/>
          <w:szCs w:val="22"/>
          <w:lang w:val="en-US" w:eastAsia="zh-CN" w:bidi="ar-SA"/>
        </w:rPr>
        <w:t>对</w:t>
      </w:r>
      <w:r>
        <w:rPr>
          <w:rStyle w:val="14"/>
          <w:rFonts w:hint="eastAsia" w:ascii="宋体" w:hAnsi="宋体" w:cs="宋体"/>
          <w:b w:val="0"/>
          <w:bCs w:val="0"/>
          <w:sz w:val="22"/>
          <w:szCs w:val="22"/>
          <w:u w:val="single" w:color="auto"/>
          <w:lang w:val="en-US" w:eastAsia="zh-CN" w:bidi="ar-SA"/>
        </w:rPr>
        <w:t>化州市妇幼保健院2026年中秋节慰问品采购项目（项目编号：HZFY-202622）</w:t>
      </w:r>
      <w:r>
        <w:rPr>
          <w:rStyle w:val="14"/>
          <w:rFonts w:ascii="宋体" w:hAnsi="宋体" w:eastAsia="宋体" w:cs="宋体"/>
          <w:b w:val="0"/>
          <w:bCs/>
          <w:sz w:val="22"/>
          <w:szCs w:val="22"/>
          <w:lang w:val="en-US" w:eastAsia="zh-CN" w:bidi="ar-SA"/>
        </w:rPr>
        <w:t>进行采购，欢迎符合资格条件的供应商按本公告的有关内容进行报价。</w:t>
      </w:r>
      <w:r>
        <w:rPr>
          <w:rStyle w:val="14"/>
          <w:rFonts w:ascii="宋体" w:hAnsi="宋体" w:eastAsia="宋体"/>
          <w:color w:val="000000"/>
          <w:sz w:val="22"/>
          <w:szCs w:val="22"/>
          <w:lang w:val="en-US" w:eastAsia="zh-CN" w:bidi="ar-SA"/>
        </w:rPr>
        <w:t>有关要求如下：</w:t>
      </w:r>
    </w:p>
    <w:p w14:paraId="5D6FE074">
      <w:pPr>
        <w:keepLines w:val="0"/>
        <w:pageBreakBefore w:val="0"/>
        <w:widowControl/>
        <w:kinsoku/>
        <w:wordWrap/>
        <w:overflowPunct/>
        <w:topLinePunct w:val="0"/>
        <w:autoSpaceDE/>
        <w:autoSpaceDN/>
        <w:bidi w:val="0"/>
        <w:adjustRightInd/>
        <w:spacing w:line="420" w:lineRule="exact"/>
        <w:ind w:left="0" w:right="0" w:firstLine="440" w:firstLineChars="200"/>
        <w:textAlignment w:val="auto"/>
        <w:outlineLvl w:val="9"/>
        <w:rPr>
          <w:rStyle w:val="14"/>
          <w:rFonts w:ascii="宋体" w:hAnsi="宋体" w:eastAsia="宋体"/>
          <w:b/>
          <w:sz w:val="22"/>
          <w:szCs w:val="22"/>
          <w:lang w:val="en-US" w:eastAsia="zh-CN" w:bidi="ar-SA"/>
        </w:rPr>
      </w:pPr>
      <w:r>
        <w:rPr>
          <w:rStyle w:val="14"/>
          <w:rFonts w:ascii="宋体" w:hAnsi="宋体" w:eastAsia="宋体"/>
          <w:b/>
          <w:sz w:val="22"/>
          <w:szCs w:val="22"/>
          <w:lang w:val="en-US" w:eastAsia="zh-CN" w:bidi="ar-SA"/>
        </w:rPr>
        <w:t>一、供应商资格要求</w:t>
      </w:r>
    </w:p>
    <w:p w14:paraId="5DC1B03B">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4"/>
          <w:rFonts w:hint="eastAsia" w:ascii="宋体" w:hAnsi="宋体" w:eastAsia="宋体" w:cs="宋体"/>
          <w:color w:val="auto"/>
          <w:kern w:val="0"/>
          <w:sz w:val="22"/>
          <w:szCs w:val="22"/>
          <w:lang w:val="en-US" w:eastAsia="zh-CN" w:bidi="ar-SA"/>
        </w:rPr>
      </w:pPr>
      <w:r>
        <w:rPr>
          <w:rStyle w:val="14"/>
          <w:rFonts w:hint="eastAsia" w:ascii="宋体" w:hAnsi="宋体" w:eastAsia="宋体" w:cs="宋体"/>
          <w:color w:val="auto"/>
          <w:kern w:val="0"/>
          <w:sz w:val="22"/>
          <w:szCs w:val="22"/>
          <w:lang w:val="en-US" w:eastAsia="zh-CN" w:bidi="ar-SA"/>
        </w:rPr>
        <w:t>1.供应商应具备《政府采购法》第二十二条规定的条件。</w:t>
      </w:r>
    </w:p>
    <w:p w14:paraId="407FF887">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4"/>
          <w:rFonts w:hint="eastAsia" w:ascii="宋体" w:hAnsi="宋体" w:eastAsia="宋体" w:cs="宋体"/>
          <w:color w:val="auto"/>
          <w:kern w:val="0"/>
          <w:sz w:val="22"/>
          <w:szCs w:val="22"/>
          <w:lang w:val="en-US" w:eastAsia="zh-CN" w:bidi="ar-SA"/>
        </w:rPr>
      </w:pPr>
      <w:r>
        <w:rPr>
          <w:rStyle w:val="14"/>
          <w:rFonts w:hint="eastAsia" w:ascii="宋体" w:hAnsi="宋体" w:cs="宋体"/>
          <w:color w:val="auto"/>
          <w:kern w:val="0"/>
          <w:sz w:val="22"/>
          <w:szCs w:val="22"/>
          <w:lang w:val="en-US" w:eastAsia="zh-CN" w:bidi="ar-SA"/>
        </w:rPr>
        <w:t>2.</w:t>
      </w:r>
      <w:r>
        <w:rPr>
          <w:rStyle w:val="14"/>
          <w:rFonts w:hint="eastAsia" w:ascii="宋体" w:hAnsi="宋体" w:eastAsia="宋体" w:cs="宋体"/>
          <w:color w:val="auto"/>
          <w:kern w:val="0"/>
          <w:sz w:val="22"/>
          <w:szCs w:val="22"/>
          <w:lang w:val="en-US" w:eastAsia="zh-CN" w:bidi="ar-SA"/>
        </w:rPr>
        <w:t>具有独立承担民事责任能力的在中华人民共和国境内注册的法人或其他组织，投标时提交有效的营业执照（或事业法人登记证等相关证明）副本复印件并加盖公章；</w:t>
      </w:r>
    </w:p>
    <w:p w14:paraId="0DC5F98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4"/>
          <w:rFonts w:hint="eastAsia" w:ascii="宋体" w:hAnsi="宋体" w:eastAsia="宋体" w:cs="宋体"/>
          <w:color w:val="auto"/>
          <w:kern w:val="0"/>
          <w:sz w:val="22"/>
          <w:szCs w:val="22"/>
          <w:lang w:val="en-US" w:eastAsia="zh-CN" w:bidi="ar-SA"/>
        </w:rPr>
      </w:pPr>
      <w:r>
        <w:rPr>
          <w:rStyle w:val="14"/>
          <w:rFonts w:hint="eastAsia" w:ascii="宋体" w:hAnsi="宋体" w:cs="宋体"/>
          <w:b w:val="0"/>
          <w:bCs w:val="0"/>
          <w:color w:val="auto"/>
          <w:kern w:val="0"/>
          <w:sz w:val="22"/>
          <w:szCs w:val="22"/>
          <w:lang w:val="en-US" w:eastAsia="zh-CN" w:bidi="ar-SA"/>
        </w:rPr>
        <w:t>3</w:t>
      </w:r>
      <w:r>
        <w:rPr>
          <w:rStyle w:val="14"/>
          <w:rFonts w:hint="eastAsia" w:ascii="宋体" w:hAnsi="宋体" w:cs="宋体"/>
          <w:color w:val="auto"/>
          <w:kern w:val="0"/>
          <w:sz w:val="22"/>
          <w:szCs w:val="22"/>
          <w:lang w:val="en-US" w:eastAsia="zh-CN" w:bidi="ar-SA"/>
        </w:rPr>
        <w:t>.</w:t>
      </w:r>
      <w:r>
        <w:rPr>
          <w:rStyle w:val="14"/>
          <w:rFonts w:hint="eastAsia" w:ascii="宋体" w:hAnsi="宋体" w:eastAsia="宋体" w:cs="宋体"/>
          <w:color w:val="auto"/>
          <w:kern w:val="0"/>
          <w:sz w:val="22"/>
          <w:szCs w:val="22"/>
          <w:lang w:val="en-US" w:eastAsia="zh-CN" w:bidi="ar-SA"/>
        </w:rPr>
        <w:t>参加政府采购活动前三年内，在经营活动中没有重大违法记录（提供声明函，格式自拟）；</w:t>
      </w:r>
    </w:p>
    <w:p w14:paraId="13F24076">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4"/>
          <w:rFonts w:hint="eastAsia" w:ascii="宋体" w:hAnsi="宋体" w:eastAsia="宋体" w:cs="宋体"/>
          <w:color w:val="auto"/>
          <w:kern w:val="0"/>
          <w:sz w:val="22"/>
          <w:szCs w:val="22"/>
          <w:lang w:val="en-US" w:eastAsia="zh-CN" w:bidi="ar-SA"/>
        </w:rPr>
      </w:pPr>
      <w:r>
        <w:rPr>
          <w:rStyle w:val="14"/>
          <w:rFonts w:hint="eastAsia" w:ascii="宋体" w:hAnsi="宋体" w:cs="宋体"/>
          <w:color w:val="auto"/>
          <w:kern w:val="0"/>
          <w:sz w:val="22"/>
          <w:szCs w:val="22"/>
          <w:lang w:val="en-US" w:eastAsia="zh-CN" w:bidi="ar-SA"/>
        </w:rPr>
        <w:t>4</w:t>
      </w:r>
      <w:r>
        <w:rPr>
          <w:rStyle w:val="14"/>
          <w:rFonts w:hint="eastAsia" w:ascii="宋体" w:hAnsi="宋体" w:eastAsia="宋体" w:cs="宋体"/>
          <w:color w:val="auto"/>
          <w:kern w:val="0"/>
          <w:sz w:val="22"/>
          <w:szCs w:val="22"/>
          <w:lang w:val="en-US" w:eastAsia="zh-CN" w:bidi="ar-SA"/>
        </w:rPr>
        <w:t>.响应投标人在投标截止前没有失信及违法处罚记录，投标时须提供“信用中国”及“中国政府采购网”网站查询结果截图，对列入失信及违法处罚有效记录的，将被拒绝投标。</w:t>
      </w:r>
    </w:p>
    <w:p w14:paraId="50D092AC">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4"/>
          <w:rFonts w:hint="eastAsia" w:ascii="宋体" w:hAnsi="宋体" w:eastAsia="宋体" w:cs="宋体"/>
          <w:color w:val="auto"/>
          <w:kern w:val="0"/>
          <w:sz w:val="22"/>
          <w:szCs w:val="22"/>
          <w:lang w:val="en-US" w:eastAsia="zh-CN" w:bidi="ar-SA"/>
        </w:rPr>
      </w:pPr>
      <w:r>
        <w:rPr>
          <w:rStyle w:val="14"/>
          <w:rFonts w:hint="eastAsia" w:ascii="宋体" w:hAnsi="宋体" w:cs="宋体"/>
          <w:color w:val="auto"/>
          <w:kern w:val="0"/>
          <w:sz w:val="22"/>
          <w:szCs w:val="22"/>
          <w:lang w:val="en-US" w:eastAsia="zh-CN" w:bidi="ar-SA"/>
        </w:rPr>
        <w:t>5</w:t>
      </w:r>
      <w:r>
        <w:rPr>
          <w:rStyle w:val="14"/>
          <w:rFonts w:hint="eastAsia" w:ascii="宋体" w:hAnsi="宋体" w:eastAsia="宋体" w:cs="宋体"/>
          <w:color w:val="auto"/>
          <w:kern w:val="0"/>
          <w:sz w:val="22"/>
          <w:szCs w:val="22"/>
          <w:lang w:val="en-US" w:eastAsia="zh-CN" w:bidi="ar-SA"/>
        </w:rPr>
        <w:t>.单位负责人为同一人或者存在直接控股、管理关系的不同供应商，不得参加同一合同项下的采购活动提供</w:t>
      </w:r>
      <w:r>
        <w:rPr>
          <w:rStyle w:val="14"/>
          <w:rFonts w:hint="eastAsia" w:ascii="宋体" w:hAnsi="宋体" w:cs="宋体"/>
          <w:color w:val="auto"/>
          <w:kern w:val="0"/>
          <w:sz w:val="22"/>
          <w:szCs w:val="22"/>
          <w:lang w:val="en-US" w:eastAsia="zh-CN" w:bidi="ar-SA"/>
        </w:rPr>
        <w:t>《</w:t>
      </w:r>
      <w:r>
        <w:rPr>
          <w:rStyle w:val="14"/>
          <w:rFonts w:hint="eastAsia" w:ascii="宋体" w:hAnsi="宋体" w:eastAsia="宋体" w:cs="宋体"/>
          <w:color w:val="auto"/>
          <w:kern w:val="0"/>
          <w:sz w:val="22"/>
          <w:szCs w:val="22"/>
          <w:lang w:val="en-US" w:eastAsia="zh-CN" w:bidi="ar-SA"/>
        </w:rPr>
        <w:t>响应供应商资格信用承诺函</w:t>
      </w:r>
      <w:r>
        <w:rPr>
          <w:rStyle w:val="14"/>
          <w:rFonts w:hint="eastAsia" w:ascii="宋体" w:hAnsi="宋体" w:cs="宋体"/>
          <w:color w:val="auto"/>
          <w:kern w:val="0"/>
          <w:sz w:val="22"/>
          <w:szCs w:val="22"/>
          <w:lang w:val="en-US" w:eastAsia="zh-CN" w:bidi="ar-SA"/>
        </w:rPr>
        <w:t>》</w:t>
      </w:r>
      <w:r>
        <w:rPr>
          <w:rStyle w:val="14"/>
          <w:rFonts w:hint="eastAsia" w:ascii="宋体" w:hAnsi="宋体" w:eastAsia="宋体" w:cs="宋体"/>
          <w:color w:val="auto"/>
          <w:kern w:val="0"/>
          <w:sz w:val="22"/>
          <w:szCs w:val="22"/>
          <w:lang w:val="en-US" w:eastAsia="zh-CN" w:bidi="ar-SA"/>
        </w:rPr>
        <w:t>。</w:t>
      </w:r>
    </w:p>
    <w:p w14:paraId="0D6A584B">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4"/>
          <w:rFonts w:hint="eastAsia" w:ascii="宋体" w:hAnsi="宋体" w:eastAsia="宋体" w:cs="宋体"/>
          <w:color w:val="auto"/>
          <w:kern w:val="0"/>
          <w:sz w:val="22"/>
          <w:szCs w:val="22"/>
          <w:lang w:val="en-US" w:eastAsia="zh-CN" w:bidi="ar-SA"/>
        </w:rPr>
      </w:pPr>
      <w:r>
        <w:rPr>
          <w:rStyle w:val="14"/>
          <w:rFonts w:hint="eastAsia" w:ascii="宋体" w:hAnsi="宋体" w:eastAsia="宋体" w:cs="宋体"/>
          <w:spacing w:val="0"/>
          <w:kern w:val="0"/>
          <w:sz w:val="22"/>
          <w:szCs w:val="22"/>
          <w:lang w:val="en-US" w:eastAsia="zh-CN" w:bidi="ar-SA"/>
        </w:rPr>
        <w:t>6.</w:t>
      </w:r>
      <w:r>
        <w:rPr>
          <w:rFonts w:hint="eastAsia" w:ascii="宋体" w:hAnsi="宋体" w:eastAsia="宋体" w:cs="宋体"/>
          <w:spacing w:val="0"/>
          <w:sz w:val="22"/>
          <w:szCs w:val="22"/>
        </w:rPr>
        <w:t>投标人须具有有效期内的《食品生产许可证》或《食品经营许可证》</w:t>
      </w:r>
      <w:r>
        <w:rPr>
          <w:rFonts w:hint="eastAsia" w:ascii="宋体" w:hAnsi="宋体" w:eastAsia="宋体" w:cs="宋体"/>
          <w:spacing w:val="0"/>
          <w:sz w:val="22"/>
          <w:szCs w:val="22"/>
          <w:lang w:val="en-US" w:eastAsia="zh-CN"/>
        </w:rPr>
        <w:t>,提供加盖公章的</w:t>
      </w:r>
    </w:p>
    <w:p w14:paraId="7E9DB9F8">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4"/>
          <w:rFonts w:hint="eastAsia" w:ascii="宋体" w:hAnsi="宋体" w:eastAsia="宋体" w:cs="宋体"/>
          <w:color w:val="auto"/>
          <w:kern w:val="0"/>
          <w:sz w:val="22"/>
          <w:szCs w:val="22"/>
          <w:lang w:val="en-US" w:eastAsia="zh-CN" w:bidi="ar-SA"/>
        </w:rPr>
      </w:pPr>
      <w:r>
        <w:rPr>
          <w:rStyle w:val="14"/>
          <w:rFonts w:hint="eastAsia" w:ascii="宋体" w:hAnsi="宋体" w:cs="宋体"/>
          <w:color w:val="auto"/>
          <w:kern w:val="0"/>
          <w:sz w:val="22"/>
          <w:szCs w:val="22"/>
          <w:lang w:val="en-US" w:eastAsia="zh-CN" w:bidi="ar-SA"/>
        </w:rPr>
        <w:t>7</w:t>
      </w:r>
      <w:r>
        <w:rPr>
          <w:rStyle w:val="14"/>
          <w:rFonts w:hint="eastAsia" w:ascii="宋体" w:hAnsi="宋体" w:eastAsia="宋体" w:cs="宋体"/>
          <w:color w:val="auto"/>
          <w:kern w:val="0"/>
          <w:sz w:val="22"/>
          <w:szCs w:val="22"/>
          <w:lang w:val="en-US" w:eastAsia="zh-CN" w:bidi="ar-SA"/>
        </w:rPr>
        <w:t>.本项目不接受联合体投标。</w:t>
      </w:r>
    </w:p>
    <w:p w14:paraId="0B0AD61C">
      <w:pPr>
        <w:keepLines w:val="0"/>
        <w:pageBreakBefore w:val="0"/>
        <w:widowControl/>
        <w:kinsoku/>
        <w:wordWrap/>
        <w:overflowPunct/>
        <w:topLinePunct w:val="0"/>
        <w:autoSpaceDE/>
        <w:autoSpaceDN/>
        <w:bidi w:val="0"/>
        <w:adjustRightInd/>
        <w:spacing w:line="420" w:lineRule="exact"/>
        <w:ind w:left="0" w:right="0" w:firstLine="440" w:firstLineChars="200"/>
        <w:textAlignment w:val="auto"/>
        <w:outlineLvl w:val="9"/>
        <w:rPr>
          <w:rStyle w:val="14"/>
          <w:rFonts w:ascii="宋体" w:hAnsi="宋体" w:eastAsia="宋体" w:cs="宋体"/>
          <w:bCs/>
          <w:sz w:val="22"/>
          <w:szCs w:val="22"/>
          <w:lang w:val="en-US" w:eastAsia="zh-CN" w:bidi="ar-SA"/>
        </w:rPr>
      </w:pPr>
      <w:r>
        <w:rPr>
          <w:rStyle w:val="14"/>
          <w:rFonts w:hint="eastAsia" w:ascii="宋体" w:hAnsi="宋体" w:eastAsia="宋体" w:cs="宋体"/>
          <w:b/>
          <w:color w:val="auto"/>
          <w:sz w:val="22"/>
          <w:szCs w:val="22"/>
          <w:lang w:val="zh-CN" w:eastAsia="zh-CN" w:bidi="ar-SA"/>
        </w:rPr>
        <w:t>二、采购项目说明</w:t>
      </w:r>
      <w:r>
        <w:rPr>
          <w:rStyle w:val="14"/>
          <w:rFonts w:hint="eastAsia" w:ascii="宋体" w:hAnsi="宋体" w:eastAsia="宋体" w:cs="宋体"/>
          <w:b/>
          <w:color w:val="auto"/>
          <w:sz w:val="22"/>
          <w:szCs w:val="22"/>
          <w:lang w:val="en-US" w:eastAsia="zh-CN" w:bidi="ar-SA"/>
        </w:rPr>
        <w:t xml:space="preserve">      </w:t>
      </w:r>
      <w:r>
        <w:rPr>
          <w:rStyle w:val="14"/>
          <w:rFonts w:ascii="宋体" w:hAnsi="宋体" w:eastAsia="宋体" w:cs="宋体"/>
          <w:bCs/>
          <w:sz w:val="22"/>
          <w:szCs w:val="22"/>
          <w:lang w:val="en-US" w:eastAsia="zh-CN" w:bidi="ar-SA"/>
        </w:rPr>
        <w:t xml:space="preserve">                    　</w:t>
      </w:r>
    </w:p>
    <w:p w14:paraId="71C29AA5">
      <w:pPr>
        <w:keepLines w:val="0"/>
        <w:pageBreakBefore w:val="0"/>
        <w:widowControl/>
        <w:numPr>
          <w:ilvl w:val="0"/>
          <w:numId w:val="0"/>
        </w:numPr>
        <w:tabs>
          <w:tab w:val="left" w:pos="567"/>
        </w:tabs>
        <w:kinsoku/>
        <w:wordWrap/>
        <w:overflowPunct/>
        <w:topLinePunct w:val="0"/>
        <w:autoSpaceDE/>
        <w:autoSpaceDN/>
        <w:bidi w:val="0"/>
        <w:adjustRightInd/>
        <w:snapToGrid w:val="0"/>
        <w:spacing w:line="420" w:lineRule="exact"/>
        <w:ind w:left="0" w:leftChars="0" w:right="0" w:firstLine="440" w:firstLineChars="200"/>
        <w:jc w:val="both"/>
        <w:textAlignment w:val="auto"/>
        <w:outlineLvl w:val="9"/>
        <w:rPr>
          <w:rStyle w:val="14"/>
          <w:rFonts w:hint="default" w:ascii="宋体" w:hAnsi="宋体" w:eastAsia="宋体" w:cs="宋体"/>
          <w:bCs/>
          <w:sz w:val="22"/>
          <w:szCs w:val="22"/>
          <w:u w:val="none" w:color="auto"/>
          <w:lang w:val="en-US" w:eastAsia="zh-CN" w:bidi="ar-SA"/>
        </w:rPr>
      </w:pPr>
      <w:r>
        <w:rPr>
          <w:rStyle w:val="14"/>
          <w:rFonts w:ascii="宋体" w:hAnsi="宋体" w:eastAsia="宋体" w:cs="宋体"/>
          <w:bCs/>
          <w:sz w:val="22"/>
          <w:szCs w:val="22"/>
          <w:lang w:val="en-US" w:eastAsia="zh-CN" w:bidi="ar-SA"/>
        </w:rPr>
        <w:t>（</w:t>
      </w:r>
      <w:r>
        <w:rPr>
          <w:rStyle w:val="14"/>
          <w:rFonts w:hint="eastAsia" w:ascii="宋体" w:hAnsi="宋体" w:cs="宋体"/>
          <w:bCs/>
          <w:sz w:val="22"/>
          <w:szCs w:val="22"/>
          <w:lang w:val="en-US" w:eastAsia="zh-CN" w:bidi="ar-SA"/>
        </w:rPr>
        <w:t>一</w:t>
      </w:r>
      <w:r>
        <w:rPr>
          <w:rStyle w:val="14"/>
          <w:rFonts w:ascii="宋体" w:hAnsi="宋体" w:eastAsia="宋体" w:cs="宋体"/>
          <w:bCs/>
          <w:sz w:val="22"/>
          <w:szCs w:val="22"/>
          <w:lang w:val="en-US" w:eastAsia="zh-CN" w:bidi="ar-SA"/>
        </w:rPr>
        <w:t>）</w:t>
      </w:r>
      <w:r>
        <w:rPr>
          <w:rStyle w:val="14"/>
          <w:rFonts w:hint="eastAsia" w:ascii="宋体" w:hAnsi="宋体" w:cs="宋体"/>
          <w:b w:val="0"/>
          <w:bCs w:val="0"/>
          <w:sz w:val="22"/>
          <w:szCs w:val="22"/>
          <w:u w:val="none" w:color="auto"/>
          <w:lang w:val="en-US" w:eastAsia="zh-CN" w:bidi="ar-SA"/>
        </w:rPr>
        <w:t>项目编号：HZFY-202622</w:t>
      </w:r>
    </w:p>
    <w:p w14:paraId="2AC6D4DF">
      <w:pPr>
        <w:keepLines w:val="0"/>
        <w:pageBreakBefore w:val="0"/>
        <w:widowControl/>
        <w:numPr>
          <w:ilvl w:val="0"/>
          <w:numId w:val="0"/>
        </w:numPr>
        <w:tabs>
          <w:tab w:val="left" w:pos="567"/>
        </w:tabs>
        <w:kinsoku/>
        <w:wordWrap/>
        <w:overflowPunct/>
        <w:topLinePunct w:val="0"/>
        <w:autoSpaceDE/>
        <w:autoSpaceDN/>
        <w:bidi w:val="0"/>
        <w:adjustRightInd/>
        <w:snapToGrid w:val="0"/>
        <w:spacing w:line="420" w:lineRule="exact"/>
        <w:ind w:left="0" w:leftChars="0" w:right="0" w:firstLine="440" w:firstLineChars="200"/>
        <w:jc w:val="both"/>
        <w:textAlignment w:val="auto"/>
        <w:outlineLvl w:val="9"/>
        <w:rPr>
          <w:rStyle w:val="14"/>
          <w:rFonts w:ascii="宋体" w:hAnsi="宋体" w:eastAsia="宋体" w:cs="宋体"/>
          <w:b/>
          <w:bCs/>
          <w:kern w:val="0"/>
          <w:sz w:val="22"/>
          <w:szCs w:val="22"/>
          <w:lang w:val="en-US" w:eastAsia="zh-CN" w:bidi="ar-SA"/>
        </w:rPr>
      </w:pPr>
      <w:r>
        <w:rPr>
          <w:rStyle w:val="14"/>
          <w:rFonts w:hint="eastAsia" w:ascii="宋体" w:hAnsi="宋体" w:cs="宋体"/>
          <w:bCs/>
          <w:sz w:val="22"/>
          <w:szCs w:val="22"/>
          <w:lang w:val="en-US" w:eastAsia="zh-CN" w:bidi="ar-SA"/>
        </w:rPr>
        <w:t>（二）</w:t>
      </w:r>
      <w:r>
        <w:rPr>
          <w:rStyle w:val="14"/>
          <w:rFonts w:ascii="宋体" w:hAnsi="宋体" w:eastAsia="宋体" w:cs="宋体"/>
          <w:bCs/>
          <w:sz w:val="22"/>
          <w:szCs w:val="22"/>
          <w:lang w:val="en-US" w:eastAsia="zh-CN" w:bidi="ar-SA"/>
        </w:rPr>
        <w:t>项目名称：</w:t>
      </w:r>
      <w:r>
        <w:rPr>
          <w:rStyle w:val="14"/>
          <w:rFonts w:hint="eastAsia" w:ascii="宋体" w:hAnsi="宋体" w:cs="宋体"/>
          <w:b w:val="0"/>
          <w:bCs w:val="0"/>
          <w:sz w:val="22"/>
          <w:szCs w:val="22"/>
          <w:u w:val="none" w:color="auto"/>
          <w:lang w:val="en-US" w:eastAsia="zh-CN" w:bidi="ar-SA"/>
        </w:rPr>
        <w:t>化州市妇幼保健院2026年中秋节慰问品采购项目</w:t>
      </w:r>
    </w:p>
    <w:p w14:paraId="59374865">
      <w:pPr>
        <w:keepLines w:val="0"/>
        <w:pageBreakBefore w:val="0"/>
        <w:widowControl/>
        <w:kinsoku/>
        <w:wordWrap/>
        <w:overflowPunct/>
        <w:topLinePunct w:val="0"/>
        <w:autoSpaceDE/>
        <w:autoSpaceDN/>
        <w:bidi w:val="0"/>
        <w:adjustRightInd/>
        <w:spacing w:line="420" w:lineRule="exact"/>
        <w:ind w:left="0" w:right="0" w:firstLine="440" w:firstLineChars="200"/>
        <w:textAlignment w:val="auto"/>
        <w:outlineLvl w:val="9"/>
        <w:rPr>
          <w:rStyle w:val="14"/>
          <w:rFonts w:ascii="宋体" w:hAnsi="宋体" w:eastAsia="宋体" w:cs="宋体"/>
          <w:b w:val="0"/>
          <w:bCs w:val="0"/>
          <w:color w:val="auto"/>
          <w:kern w:val="0"/>
          <w:sz w:val="22"/>
          <w:szCs w:val="22"/>
          <w:lang w:val="en-US" w:eastAsia="zh-CN" w:bidi="ar-SA"/>
        </w:rPr>
      </w:pPr>
      <w:r>
        <w:rPr>
          <w:rStyle w:val="14"/>
          <w:rFonts w:ascii="宋体" w:hAnsi="宋体" w:eastAsia="宋体" w:cs="宋体"/>
          <w:b w:val="0"/>
          <w:bCs w:val="0"/>
          <w:color w:val="auto"/>
          <w:kern w:val="0"/>
          <w:sz w:val="22"/>
          <w:szCs w:val="22"/>
          <w:lang w:val="en-US" w:eastAsia="zh-CN" w:bidi="ar-SA"/>
        </w:rPr>
        <w:t>（</w:t>
      </w:r>
      <w:r>
        <w:rPr>
          <w:rStyle w:val="14"/>
          <w:rFonts w:hint="eastAsia" w:ascii="宋体" w:hAnsi="宋体" w:cs="宋体"/>
          <w:b w:val="0"/>
          <w:bCs w:val="0"/>
          <w:color w:val="auto"/>
          <w:kern w:val="0"/>
          <w:sz w:val="22"/>
          <w:szCs w:val="22"/>
          <w:lang w:val="en-US" w:eastAsia="zh-CN" w:bidi="ar-SA"/>
        </w:rPr>
        <w:t>三</w:t>
      </w:r>
      <w:r>
        <w:rPr>
          <w:rStyle w:val="14"/>
          <w:rFonts w:ascii="宋体" w:hAnsi="宋体" w:eastAsia="宋体" w:cs="宋体"/>
          <w:b w:val="0"/>
          <w:bCs w:val="0"/>
          <w:color w:val="auto"/>
          <w:kern w:val="0"/>
          <w:sz w:val="22"/>
          <w:szCs w:val="22"/>
          <w:lang w:val="en-US" w:eastAsia="zh-CN" w:bidi="ar-SA"/>
        </w:rPr>
        <w:t>）采购需求一览表</w:t>
      </w:r>
      <w:r>
        <w:rPr>
          <w:rStyle w:val="14"/>
          <w:rFonts w:hint="eastAsia" w:ascii="宋体" w:hAnsi="宋体" w:cs="宋体"/>
          <w:b w:val="0"/>
          <w:bCs w:val="0"/>
          <w:color w:val="auto"/>
          <w:kern w:val="0"/>
          <w:sz w:val="22"/>
          <w:szCs w:val="22"/>
          <w:lang w:val="en-US" w:eastAsia="zh-CN" w:bidi="ar-SA"/>
        </w:rPr>
        <w:t>（详见第二部分 采购需求）</w:t>
      </w:r>
    </w:p>
    <w:tbl>
      <w:tblPr>
        <w:tblStyle w:val="11"/>
        <w:tblW w:w="84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8"/>
        <w:gridCol w:w="1436"/>
        <w:gridCol w:w="1350"/>
        <w:gridCol w:w="1290"/>
        <w:gridCol w:w="1305"/>
        <w:gridCol w:w="2175"/>
      </w:tblGrid>
      <w:tr w14:paraId="518AF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2" w:hRule="atLeast"/>
          <w:jc w:val="center"/>
        </w:trPr>
        <w:tc>
          <w:tcPr>
            <w:tcW w:w="8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A6C9F5">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Fonts w:hint="eastAsia" w:ascii="宋体" w:hAnsi="宋体" w:eastAsia="宋体" w:cs="宋体"/>
                <w:b w:val="0"/>
                <w:bCs/>
                <w:spacing w:val="0"/>
                <w:sz w:val="22"/>
                <w:szCs w:val="22"/>
                <w:lang w:eastAsia="zh-CN"/>
              </w:rPr>
            </w:pPr>
            <w:bookmarkStart w:id="18" w:name="_GoBack"/>
            <w:r>
              <w:rPr>
                <w:rFonts w:hint="eastAsia" w:ascii="宋体" w:hAnsi="宋体" w:cs="宋体"/>
                <w:b w:val="0"/>
                <w:bCs/>
                <w:spacing w:val="0"/>
                <w:sz w:val="22"/>
                <w:szCs w:val="22"/>
                <w:lang w:eastAsia="zh-CN"/>
              </w:rPr>
              <w:t>序号</w:t>
            </w:r>
          </w:p>
        </w:tc>
        <w:tc>
          <w:tcPr>
            <w:tcW w:w="14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AF6913">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Style w:val="14"/>
                <w:rFonts w:hint="eastAsia" w:ascii="宋体" w:hAnsi="宋体" w:eastAsia="宋体" w:cs="宋体"/>
                <w:b w:val="0"/>
                <w:bCs/>
                <w:color w:val="auto"/>
                <w:sz w:val="22"/>
                <w:szCs w:val="22"/>
                <w:lang w:val="en-US" w:eastAsia="zh-CN" w:bidi="ar-SA"/>
              </w:rPr>
            </w:pPr>
            <w:r>
              <w:rPr>
                <w:rFonts w:hint="eastAsia" w:ascii="宋体" w:hAnsi="宋体" w:cs="宋体"/>
                <w:b w:val="0"/>
                <w:bCs/>
                <w:spacing w:val="0"/>
                <w:sz w:val="22"/>
                <w:szCs w:val="22"/>
                <w:lang w:val="en-US" w:eastAsia="zh-CN"/>
              </w:rPr>
              <w:t>物品名称</w:t>
            </w:r>
          </w:p>
        </w:tc>
        <w:tc>
          <w:tcPr>
            <w:tcW w:w="13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CB14C7">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Fonts w:hint="eastAsia" w:ascii="宋体" w:hAnsi="宋体" w:cs="宋体"/>
                <w:b w:val="0"/>
                <w:bCs/>
                <w:spacing w:val="0"/>
                <w:sz w:val="22"/>
                <w:szCs w:val="22"/>
                <w:lang w:eastAsia="zh-CN"/>
              </w:rPr>
            </w:pPr>
            <w:r>
              <w:rPr>
                <w:rFonts w:hint="eastAsia" w:ascii="宋体" w:hAnsi="宋体" w:cs="宋体"/>
                <w:b w:val="0"/>
                <w:bCs/>
                <w:spacing w:val="0"/>
                <w:sz w:val="22"/>
                <w:szCs w:val="22"/>
                <w:lang w:eastAsia="zh-CN"/>
              </w:rPr>
              <w:t>预算单价</w:t>
            </w:r>
          </w:p>
          <w:p w14:paraId="5FE41658">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Style w:val="14"/>
                <w:rFonts w:hint="eastAsia" w:ascii="宋体" w:hAnsi="宋体"/>
                <w:b w:val="0"/>
                <w:bCs/>
                <w:color w:val="auto"/>
                <w:sz w:val="22"/>
                <w:szCs w:val="22"/>
                <w:lang w:val="en-US" w:eastAsia="zh-CN" w:bidi="ar-SA"/>
              </w:rPr>
            </w:pPr>
            <w:r>
              <w:rPr>
                <w:rFonts w:hint="eastAsia" w:ascii="宋体" w:hAnsi="宋体" w:cs="宋体"/>
                <w:b w:val="0"/>
                <w:bCs/>
                <w:spacing w:val="0"/>
                <w:sz w:val="22"/>
                <w:szCs w:val="22"/>
                <w:lang w:eastAsia="zh-CN"/>
              </w:rPr>
              <w:t>（元</w:t>
            </w:r>
            <w:r>
              <w:rPr>
                <w:rFonts w:hint="eastAsia" w:ascii="宋体" w:hAnsi="宋体" w:cs="宋体"/>
                <w:b w:val="0"/>
                <w:bCs/>
                <w:spacing w:val="0"/>
                <w:sz w:val="22"/>
                <w:szCs w:val="22"/>
                <w:lang w:val="en-US" w:eastAsia="zh-CN"/>
              </w:rPr>
              <w:t>/份</w:t>
            </w:r>
            <w:r>
              <w:rPr>
                <w:rFonts w:hint="eastAsia" w:ascii="宋体" w:hAnsi="宋体" w:cs="宋体"/>
                <w:b w:val="0"/>
                <w:bCs/>
                <w:spacing w:val="0"/>
                <w:sz w:val="22"/>
                <w:szCs w:val="22"/>
                <w:lang w:eastAsia="zh-CN"/>
              </w:rPr>
              <w:t>）</w:t>
            </w:r>
          </w:p>
        </w:tc>
        <w:tc>
          <w:tcPr>
            <w:tcW w:w="12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178E9B">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Fonts w:hint="eastAsia" w:ascii="宋体" w:hAnsi="宋体" w:cs="宋体"/>
                <w:b w:val="0"/>
                <w:bCs/>
                <w:spacing w:val="0"/>
                <w:sz w:val="22"/>
                <w:szCs w:val="22"/>
                <w:lang w:eastAsia="zh-CN"/>
              </w:rPr>
            </w:pPr>
            <w:r>
              <w:rPr>
                <w:rFonts w:hint="eastAsia" w:ascii="宋体" w:hAnsi="宋体" w:cs="宋体"/>
                <w:b w:val="0"/>
                <w:bCs/>
                <w:spacing w:val="0"/>
                <w:sz w:val="22"/>
                <w:szCs w:val="22"/>
                <w:lang w:eastAsia="zh-CN"/>
              </w:rPr>
              <w:t>预算数量</w:t>
            </w:r>
          </w:p>
        </w:tc>
        <w:tc>
          <w:tcPr>
            <w:tcW w:w="13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7B3AD7">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cs="宋体"/>
                <w:b w:val="0"/>
                <w:bCs/>
                <w:spacing w:val="0"/>
                <w:sz w:val="22"/>
                <w:szCs w:val="22"/>
                <w:lang w:eastAsia="zh-CN"/>
              </w:rPr>
            </w:pPr>
            <w:r>
              <w:rPr>
                <w:rFonts w:hint="eastAsia" w:ascii="宋体" w:hAnsi="宋体" w:cs="宋体"/>
                <w:b w:val="0"/>
                <w:bCs/>
                <w:spacing w:val="0"/>
                <w:sz w:val="22"/>
                <w:szCs w:val="22"/>
                <w:lang w:eastAsia="zh-CN"/>
              </w:rPr>
              <w:t>预算金额（元）</w:t>
            </w:r>
          </w:p>
        </w:tc>
        <w:tc>
          <w:tcPr>
            <w:tcW w:w="21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953A40">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default" w:ascii="宋体" w:hAnsi="宋体" w:cs="宋体"/>
                <w:b w:val="0"/>
                <w:bCs/>
                <w:spacing w:val="0"/>
                <w:sz w:val="22"/>
                <w:szCs w:val="22"/>
                <w:lang w:val="en-US" w:eastAsia="zh-CN"/>
              </w:rPr>
            </w:pPr>
            <w:r>
              <w:rPr>
                <w:rFonts w:hint="eastAsia" w:ascii="宋体" w:hAnsi="宋体" w:cs="宋体"/>
                <w:b w:val="0"/>
                <w:bCs/>
                <w:spacing w:val="0"/>
                <w:sz w:val="22"/>
                <w:szCs w:val="22"/>
                <w:lang w:eastAsia="zh-CN"/>
              </w:rPr>
              <w:t>交货期</w:t>
            </w:r>
            <w:r>
              <w:rPr>
                <w:rFonts w:hint="eastAsia" w:ascii="宋体" w:hAnsi="宋体" w:cs="宋体"/>
                <w:b w:val="0"/>
                <w:bCs/>
                <w:spacing w:val="0"/>
                <w:sz w:val="22"/>
                <w:szCs w:val="22"/>
                <w:lang w:val="en-US" w:eastAsia="zh-CN"/>
              </w:rPr>
              <w:t>限</w:t>
            </w:r>
          </w:p>
        </w:tc>
      </w:tr>
      <w:tr w14:paraId="4C42A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2" w:hRule="atLeast"/>
          <w:jc w:val="center"/>
        </w:trPr>
        <w:tc>
          <w:tcPr>
            <w:tcW w:w="8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5A4940">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Chars="0"/>
              <w:jc w:val="center"/>
              <w:textAlignment w:val="auto"/>
              <w:outlineLvl w:val="9"/>
              <w:rPr>
                <w:rStyle w:val="14"/>
                <w:rFonts w:hint="default" w:ascii="宋体" w:hAnsi="宋体" w:cs="宋体"/>
                <w:b w:val="0"/>
                <w:bCs/>
                <w:color w:val="auto"/>
                <w:sz w:val="22"/>
                <w:szCs w:val="22"/>
                <w:lang w:val="en-US" w:eastAsia="zh-CN" w:bidi="ar-SA"/>
              </w:rPr>
            </w:pPr>
            <w:r>
              <w:rPr>
                <w:rStyle w:val="14"/>
                <w:rFonts w:hint="eastAsia" w:ascii="宋体" w:hAnsi="宋体" w:cs="宋体"/>
                <w:b w:val="0"/>
                <w:bCs/>
                <w:color w:val="auto"/>
                <w:sz w:val="22"/>
                <w:szCs w:val="22"/>
                <w:lang w:val="en-US" w:eastAsia="zh-CN" w:bidi="ar-SA"/>
              </w:rPr>
              <w:t>1</w:t>
            </w:r>
          </w:p>
        </w:tc>
        <w:tc>
          <w:tcPr>
            <w:tcW w:w="143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E29F3A">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Chars="0"/>
              <w:jc w:val="center"/>
              <w:textAlignment w:val="auto"/>
              <w:outlineLvl w:val="9"/>
              <w:rPr>
                <w:rStyle w:val="14"/>
                <w:rFonts w:hint="default" w:ascii="宋体" w:hAnsi="宋体" w:eastAsia="宋体" w:cs="宋体"/>
                <w:b w:val="0"/>
                <w:bCs/>
                <w:color w:val="auto"/>
                <w:sz w:val="22"/>
                <w:szCs w:val="22"/>
                <w:lang w:val="en-US" w:eastAsia="zh-CN" w:bidi="ar-SA"/>
              </w:rPr>
            </w:pPr>
            <w:r>
              <w:rPr>
                <w:rFonts w:hint="eastAsia" w:ascii="宋体" w:hAnsi="宋体" w:cs="宋体"/>
                <w:sz w:val="22"/>
                <w:szCs w:val="22"/>
                <w:lang w:val="en-US" w:eastAsia="zh-CN"/>
              </w:rPr>
              <w:t>月饼</w:t>
            </w:r>
          </w:p>
        </w:tc>
        <w:tc>
          <w:tcPr>
            <w:tcW w:w="13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6BCFE2">
            <w:pPr>
              <w:pStyle w:val="17"/>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firstLineChars="0"/>
              <w:jc w:val="center"/>
              <w:textAlignment w:val="auto"/>
              <w:outlineLvl w:val="9"/>
              <w:rPr>
                <w:rStyle w:val="14"/>
                <w:rFonts w:hint="default" w:ascii="宋体" w:hAnsi="宋体" w:cs="宋体"/>
                <w:b w:val="0"/>
                <w:bCs/>
                <w:color w:val="auto"/>
                <w:spacing w:val="0"/>
                <w:sz w:val="22"/>
                <w:szCs w:val="22"/>
                <w:lang w:val="en-US" w:eastAsia="zh-CN" w:bidi="ar-SA"/>
              </w:rPr>
            </w:pPr>
            <w:r>
              <w:rPr>
                <w:rStyle w:val="14"/>
                <w:rFonts w:hint="eastAsia" w:ascii="宋体" w:hAnsi="宋体" w:cs="宋体"/>
                <w:b w:val="0"/>
                <w:bCs/>
                <w:color w:val="auto"/>
                <w:spacing w:val="0"/>
                <w:sz w:val="22"/>
                <w:szCs w:val="22"/>
                <w:lang w:val="en-US" w:eastAsia="zh-CN" w:bidi="ar-SA"/>
              </w:rPr>
              <w:t>250</w:t>
            </w:r>
          </w:p>
        </w:tc>
        <w:tc>
          <w:tcPr>
            <w:tcW w:w="12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09D1F">
            <w:pPr>
              <w:pStyle w:val="17"/>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firstLineChars="0"/>
              <w:jc w:val="center"/>
              <w:textAlignment w:val="auto"/>
              <w:outlineLvl w:val="9"/>
              <w:rPr>
                <w:rStyle w:val="14"/>
                <w:rFonts w:hint="default" w:ascii="宋体" w:hAnsi="宋体" w:cs="宋体"/>
                <w:b w:val="0"/>
                <w:bCs/>
                <w:color w:val="auto"/>
                <w:spacing w:val="0"/>
                <w:sz w:val="22"/>
                <w:szCs w:val="22"/>
                <w:lang w:val="en-US" w:eastAsia="zh-CN" w:bidi="ar-SA"/>
              </w:rPr>
            </w:pPr>
            <w:r>
              <w:rPr>
                <w:rStyle w:val="14"/>
                <w:rFonts w:hint="eastAsia" w:ascii="宋体" w:hAnsi="宋体" w:cs="宋体"/>
                <w:b w:val="0"/>
                <w:bCs/>
                <w:color w:val="auto"/>
                <w:spacing w:val="0"/>
                <w:sz w:val="22"/>
                <w:szCs w:val="22"/>
                <w:lang w:val="en-US" w:eastAsia="zh-CN" w:bidi="ar-SA"/>
              </w:rPr>
              <w:t>508份</w:t>
            </w:r>
          </w:p>
        </w:tc>
        <w:tc>
          <w:tcPr>
            <w:tcW w:w="13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4F623A">
            <w:pPr>
              <w:pStyle w:val="17"/>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4"/>
                <w:rFonts w:hint="default" w:ascii="宋体" w:hAnsi="宋体" w:cs="宋体"/>
                <w:b w:val="0"/>
                <w:bCs/>
                <w:color w:val="auto"/>
                <w:spacing w:val="0"/>
                <w:sz w:val="22"/>
                <w:szCs w:val="22"/>
                <w:lang w:val="en-US" w:eastAsia="zh-CN" w:bidi="ar-SA"/>
              </w:rPr>
            </w:pPr>
            <w:r>
              <w:rPr>
                <w:rStyle w:val="14"/>
                <w:rFonts w:hint="eastAsia" w:ascii="宋体" w:hAnsi="宋体" w:cs="宋体"/>
                <w:b w:val="0"/>
                <w:bCs/>
                <w:color w:val="auto"/>
                <w:spacing w:val="0"/>
                <w:sz w:val="22"/>
                <w:szCs w:val="22"/>
                <w:lang w:val="en-US" w:eastAsia="zh-CN" w:bidi="ar-SA"/>
              </w:rPr>
              <w:t>127000.00</w:t>
            </w:r>
          </w:p>
        </w:tc>
        <w:tc>
          <w:tcPr>
            <w:tcW w:w="21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71D4E8">
            <w:pPr>
              <w:pStyle w:val="17"/>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4"/>
                <w:rFonts w:hint="default" w:ascii="宋体" w:hAnsi="宋体" w:cs="宋体"/>
                <w:b w:val="0"/>
                <w:bCs/>
                <w:color w:val="auto"/>
                <w:spacing w:val="0"/>
                <w:sz w:val="22"/>
                <w:szCs w:val="22"/>
                <w:lang w:val="en-US" w:eastAsia="zh-CN" w:bidi="ar-SA"/>
              </w:rPr>
            </w:pPr>
            <w:r>
              <w:rPr>
                <w:rStyle w:val="14"/>
                <w:rFonts w:hint="eastAsia" w:ascii="宋体" w:hAnsi="宋体" w:cs="宋体"/>
                <w:b w:val="0"/>
                <w:bCs/>
                <w:color w:val="auto"/>
                <w:spacing w:val="0"/>
                <w:sz w:val="22"/>
                <w:szCs w:val="22"/>
                <w:lang w:val="en-US" w:eastAsia="zh-CN" w:bidi="ar-SA"/>
              </w:rPr>
              <w:t>合同签订后7天内</w:t>
            </w:r>
          </w:p>
        </w:tc>
      </w:tr>
      <w:bookmarkEnd w:id="18"/>
    </w:tbl>
    <w:p w14:paraId="4242C30B">
      <w:pPr>
        <w:keepNext w:val="0"/>
        <w:keepLines w:val="0"/>
        <w:pageBreakBefore w:val="0"/>
        <w:widowControl w:val="0"/>
        <w:kinsoku/>
        <w:wordWrap/>
        <w:overflowPunct/>
        <w:topLinePunct w:val="0"/>
        <w:autoSpaceDE/>
        <w:autoSpaceDN/>
        <w:bidi w:val="0"/>
        <w:adjustRightInd w:val="0"/>
        <w:spacing w:line="420" w:lineRule="exact"/>
        <w:ind w:left="0" w:leftChars="0" w:right="0" w:firstLine="440" w:firstLineChars="200"/>
        <w:textAlignment w:val="auto"/>
        <w:rPr>
          <w:rFonts w:hint="eastAsia" w:ascii="宋体" w:hAnsi="宋体" w:eastAsia="宋体" w:cs="宋体"/>
          <w:color w:val="auto"/>
          <w:sz w:val="22"/>
          <w:szCs w:val="22"/>
        </w:rPr>
      </w:pPr>
      <w:r>
        <w:rPr>
          <w:rStyle w:val="14"/>
          <w:rFonts w:hint="eastAsia" w:ascii="宋体" w:hAnsi="宋体" w:eastAsia="宋体" w:cs="宋体"/>
          <w:b/>
          <w:bCs/>
          <w:color w:val="auto"/>
          <w:sz w:val="22"/>
          <w:szCs w:val="22"/>
          <w:lang w:val="en-US" w:eastAsia="zh-CN" w:bidi="ar-SA"/>
        </w:rPr>
        <w:t>注：</w:t>
      </w:r>
      <w:r>
        <w:rPr>
          <w:rStyle w:val="14"/>
          <w:rFonts w:hint="eastAsia" w:ascii="宋体" w:hAnsi="宋体" w:eastAsia="宋体" w:cs="宋体"/>
          <w:b w:val="0"/>
          <w:bCs w:val="0"/>
          <w:color w:val="auto"/>
          <w:sz w:val="22"/>
          <w:szCs w:val="22"/>
          <w:lang w:val="en-US" w:eastAsia="zh-CN" w:bidi="ar-SA"/>
        </w:rPr>
        <w:t>1、</w:t>
      </w:r>
      <w:r>
        <w:rPr>
          <w:rFonts w:hint="eastAsia" w:ascii="宋体" w:hAnsi="宋体" w:cs="宋体"/>
          <w:color w:val="auto"/>
          <w:sz w:val="22"/>
          <w:szCs w:val="22"/>
          <w:lang w:val="en-US" w:eastAsia="zh-CN"/>
        </w:rPr>
        <w:t>本项目预算价</w:t>
      </w:r>
      <w:r>
        <w:rPr>
          <w:rFonts w:hint="eastAsia" w:ascii="宋体" w:hAnsi="宋体" w:eastAsia="宋体" w:cs="宋体"/>
          <w:color w:val="auto"/>
          <w:sz w:val="22"/>
          <w:szCs w:val="22"/>
        </w:rPr>
        <w:t>包含货物价款、服务费、管理费、库存费、人工费、保险、税费等</w:t>
      </w:r>
      <w:r>
        <w:rPr>
          <w:rFonts w:hint="eastAsia" w:ascii="宋体" w:hAnsi="宋体" w:eastAsia="宋体" w:cs="宋体"/>
          <w:color w:val="auto"/>
          <w:sz w:val="22"/>
          <w:szCs w:val="22"/>
          <w:lang w:eastAsia="zh-CN"/>
        </w:rPr>
        <w:t>一切完成本项目的</w:t>
      </w:r>
      <w:r>
        <w:rPr>
          <w:rFonts w:hint="eastAsia" w:ascii="宋体" w:hAnsi="宋体" w:eastAsia="宋体" w:cs="宋体"/>
          <w:color w:val="auto"/>
          <w:sz w:val="22"/>
          <w:szCs w:val="22"/>
        </w:rPr>
        <w:t>全部费用，价格为全包价，采购人不再支付其他任何费用。</w:t>
      </w:r>
    </w:p>
    <w:p w14:paraId="0B23068C">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sz w:val="22"/>
          <w:szCs w:val="22"/>
          <w:lang w:val="en-US" w:eastAsia="zh-CN"/>
        </w:rPr>
      </w:pPr>
      <w:r>
        <w:rPr>
          <w:rFonts w:hint="eastAsia" w:ascii="宋体" w:hAnsi="宋体" w:eastAsia="宋体" w:cs="宋体"/>
          <w:color w:val="auto"/>
          <w:sz w:val="22"/>
          <w:szCs w:val="22"/>
          <w:lang w:val="en-US" w:eastAsia="zh-CN"/>
        </w:rPr>
        <w:t>2、本项目采购的预算数量为</w:t>
      </w:r>
      <w:r>
        <w:rPr>
          <w:rFonts w:hint="eastAsia" w:ascii="宋体" w:hAnsi="宋体" w:cs="宋体"/>
          <w:color w:val="auto"/>
          <w:sz w:val="22"/>
          <w:szCs w:val="22"/>
          <w:lang w:val="en-US" w:eastAsia="zh-CN"/>
        </w:rPr>
        <w:t>508</w:t>
      </w:r>
      <w:r>
        <w:rPr>
          <w:rFonts w:hint="eastAsia" w:ascii="宋体" w:hAnsi="宋体" w:eastAsia="宋体" w:cs="宋体"/>
          <w:color w:val="auto"/>
          <w:sz w:val="22"/>
          <w:szCs w:val="22"/>
          <w:lang w:val="en-US" w:eastAsia="zh-CN"/>
        </w:rPr>
        <w:t>份（其中包括</w:t>
      </w:r>
      <w:r>
        <w:rPr>
          <w:rFonts w:hint="eastAsia" w:ascii="宋体" w:hAnsi="宋体" w:cs="宋体"/>
          <w:color w:val="auto"/>
          <w:sz w:val="22"/>
          <w:szCs w:val="22"/>
          <w:lang w:val="en-US" w:eastAsia="zh-CN"/>
        </w:rPr>
        <w:t>离退休人员126份</w:t>
      </w:r>
      <w:r>
        <w:rPr>
          <w:rFonts w:hint="eastAsia" w:ascii="宋体" w:hAnsi="宋体" w:eastAsia="宋体" w:cs="宋体"/>
          <w:color w:val="auto"/>
          <w:sz w:val="22"/>
          <w:szCs w:val="22"/>
          <w:lang w:val="en-US" w:eastAsia="zh-CN"/>
        </w:rPr>
        <w:t>），项目采购预算数量并非合同数量，</w:t>
      </w:r>
      <w:r>
        <w:rPr>
          <w:rFonts w:hint="eastAsia" w:ascii="宋体" w:hAnsi="宋体" w:eastAsia="宋体" w:cs="宋体"/>
          <w:color w:val="auto"/>
          <w:sz w:val="22"/>
          <w:szCs w:val="22"/>
        </w:rPr>
        <w:t>采购人按实际</w:t>
      </w:r>
      <w:r>
        <w:rPr>
          <w:rFonts w:hint="eastAsia" w:ascii="宋体" w:hAnsi="宋体" w:eastAsia="宋体" w:cs="宋体"/>
          <w:color w:val="auto"/>
          <w:sz w:val="22"/>
          <w:szCs w:val="22"/>
          <w:lang w:eastAsia="zh-CN"/>
        </w:rPr>
        <w:t>职工人数</w:t>
      </w:r>
      <w:r>
        <w:rPr>
          <w:rFonts w:hint="eastAsia" w:ascii="宋体" w:hAnsi="宋体" w:eastAsia="宋体" w:cs="宋体"/>
          <w:color w:val="auto"/>
          <w:sz w:val="22"/>
          <w:szCs w:val="22"/>
        </w:rPr>
        <w:t>下单</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按实结算。</w:t>
      </w:r>
    </w:p>
    <w:p w14:paraId="0E47DBC2">
      <w:pPr>
        <w:keepNext w:val="0"/>
        <w:keepLines w:val="0"/>
        <w:pageBreakBefore w:val="0"/>
        <w:widowControl/>
        <w:numPr>
          <w:ilvl w:val="0"/>
          <w:numId w:val="0"/>
        </w:numPr>
        <w:kinsoku/>
        <w:wordWrap/>
        <w:overflowPunct/>
        <w:topLinePunct w:val="0"/>
        <w:autoSpaceDE/>
        <w:autoSpaceDN/>
        <w:bidi w:val="0"/>
        <w:adjustRightInd/>
        <w:spacing w:line="360" w:lineRule="auto"/>
        <w:ind w:right="0" w:rightChars="0" w:firstLine="420" w:firstLineChars="0"/>
        <w:textAlignment w:val="auto"/>
        <w:outlineLvl w:val="9"/>
        <w:rPr>
          <w:rStyle w:val="14"/>
          <w:rFonts w:hint="eastAsia" w:ascii="宋体" w:hAnsi="宋体" w:eastAsia="宋体" w:cs="宋体"/>
          <w:b/>
          <w:color w:val="auto"/>
          <w:sz w:val="22"/>
          <w:szCs w:val="22"/>
          <w:lang w:val="en-US" w:eastAsia="zh-CN" w:bidi="ar-SA"/>
        </w:rPr>
      </w:pPr>
      <w:r>
        <w:rPr>
          <w:rStyle w:val="14"/>
          <w:rFonts w:hint="eastAsia" w:ascii="宋体" w:hAnsi="宋体" w:eastAsia="宋体" w:cs="宋体"/>
          <w:b/>
          <w:color w:val="auto"/>
          <w:sz w:val="22"/>
          <w:szCs w:val="22"/>
          <w:lang w:val="en-US" w:eastAsia="zh-CN" w:bidi="ar-SA"/>
        </w:rPr>
        <w:t>三、报名须知</w:t>
      </w:r>
    </w:p>
    <w:p w14:paraId="2C79F904">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1.递交材料须密封，封面应当写明项目名称、供应商名称、联系人及联系电话(若材料使用快递方式递交，须先用文件袋装好材料密封，再放进快递文件袋）。</w:t>
      </w:r>
    </w:p>
    <w:p w14:paraId="23306349">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2.递交报价文件时间:20</w:t>
      </w:r>
      <w:r>
        <w:rPr>
          <w:rFonts w:hint="eastAsia" w:ascii="宋体" w:hAnsi="宋体" w:cs="宋体"/>
          <w:color w:val="auto"/>
          <w:sz w:val="22"/>
          <w:szCs w:val="22"/>
          <w:lang w:val="en-US" w:eastAsia="zh-CN"/>
        </w:rPr>
        <w:t>26</w:t>
      </w:r>
      <w:r>
        <w:rPr>
          <w:rFonts w:hint="eastAsia" w:ascii="宋体" w:hAnsi="宋体" w:eastAsia="宋体" w:cs="宋体"/>
          <w:color w:val="auto"/>
          <w:sz w:val="22"/>
          <w:szCs w:val="22"/>
          <w:lang w:val="en-US" w:eastAsia="zh-CN"/>
        </w:rPr>
        <w:t>年</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7</w:t>
      </w:r>
      <w:r>
        <w:rPr>
          <w:rFonts w:hint="eastAsia" w:ascii="宋体" w:hAnsi="宋体" w:eastAsia="宋体" w:cs="宋体"/>
          <w:color w:val="auto"/>
          <w:sz w:val="22"/>
          <w:szCs w:val="22"/>
          <w:lang w:val="en-US" w:eastAsia="zh-CN"/>
        </w:rPr>
        <w:t>日至202</w:t>
      </w:r>
      <w:r>
        <w:rPr>
          <w:rFonts w:hint="eastAsia" w:ascii="宋体" w:hAnsi="宋体" w:cs="宋体"/>
          <w:color w:val="auto"/>
          <w:sz w:val="22"/>
          <w:szCs w:val="22"/>
          <w:lang w:val="en-US" w:eastAsia="zh-CN"/>
        </w:rPr>
        <w:t>6</w:t>
      </w:r>
      <w:r>
        <w:rPr>
          <w:rFonts w:hint="eastAsia" w:ascii="宋体" w:hAnsi="宋体" w:eastAsia="宋体" w:cs="宋体"/>
          <w:color w:val="auto"/>
          <w:sz w:val="22"/>
          <w:szCs w:val="22"/>
          <w:lang w:val="en-US" w:eastAsia="zh-CN"/>
        </w:rPr>
        <w:t>年</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日，上午8:00-11:30，下午2:30-5:30，节假日除外。</w:t>
      </w:r>
    </w:p>
    <w:p w14:paraId="4A32EF32">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3.报价文件纸质版加盖公章交至化州市河西街道办北岸安庆路五横巷1号化州市妇幼保健院1号楼7楼招标采购科。</w:t>
      </w:r>
    </w:p>
    <w:p w14:paraId="4F234486">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4.报名需提交资料：响应文件</w:t>
      </w:r>
    </w:p>
    <w:p w14:paraId="643CBC6F">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5.报名费用：免费</w:t>
      </w:r>
    </w:p>
    <w:p w14:paraId="2AB0CA99">
      <w:pPr>
        <w:keepNext w:val="0"/>
        <w:keepLines w:val="0"/>
        <w:pageBreakBefore w:val="0"/>
        <w:widowControl/>
        <w:numPr>
          <w:ilvl w:val="0"/>
          <w:numId w:val="0"/>
        </w:numPr>
        <w:kinsoku/>
        <w:wordWrap/>
        <w:overflowPunct/>
        <w:topLinePunct w:val="0"/>
        <w:autoSpaceDE/>
        <w:autoSpaceDN/>
        <w:bidi w:val="0"/>
        <w:adjustRightInd/>
        <w:spacing w:line="360" w:lineRule="auto"/>
        <w:ind w:right="0" w:rightChars="0" w:firstLine="420" w:firstLineChars="0"/>
        <w:textAlignment w:val="auto"/>
        <w:outlineLvl w:val="9"/>
        <w:rPr>
          <w:rStyle w:val="14"/>
          <w:rFonts w:hint="eastAsia" w:ascii="宋体" w:hAnsi="宋体" w:eastAsia="宋体" w:cs="宋体"/>
          <w:b/>
          <w:color w:val="auto"/>
          <w:sz w:val="22"/>
          <w:szCs w:val="22"/>
          <w:lang w:val="en-US" w:eastAsia="zh-CN" w:bidi="ar-SA"/>
        </w:rPr>
      </w:pPr>
      <w:r>
        <w:rPr>
          <w:rStyle w:val="14"/>
          <w:rFonts w:hint="eastAsia" w:ascii="宋体" w:hAnsi="宋体" w:eastAsia="宋体" w:cs="宋体"/>
          <w:b/>
          <w:color w:val="auto"/>
          <w:sz w:val="22"/>
          <w:szCs w:val="22"/>
          <w:lang w:val="en-US" w:eastAsia="zh-CN" w:bidi="ar-SA"/>
        </w:rPr>
        <w:t>四、我院拒绝接受以下报价资料：</w:t>
      </w:r>
    </w:p>
    <w:p w14:paraId="0F7AAF03">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1.报名截止时间后才递交的报价资料。</w:t>
      </w:r>
    </w:p>
    <w:p w14:paraId="10C3E61D">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2.不符合项目相应资质的供应商报价资料。</w:t>
      </w:r>
    </w:p>
    <w:p w14:paraId="48DD8370">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3.不满足报名需求提交资料要求的报价资料。</w:t>
      </w:r>
    </w:p>
    <w:p w14:paraId="6CCD4999">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4.同一供应商重复递交的报价资料。</w:t>
      </w:r>
    </w:p>
    <w:p w14:paraId="5B20C49E">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5.邮寄、传真、电子邮件等形式的报价资料。</w:t>
      </w:r>
    </w:p>
    <w:p w14:paraId="1249F53C">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6.虚假的报价资料。</w:t>
      </w:r>
    </w:p>
    <w:p w14:paraId="7A4B1719">
      <w:pPr>
        <w:keepNext w:val="0"/>
        <w:keepLines w:val="0"/>
        <w:pageBreakBefore w:val="0"/>
        <w:widowControl/>
        <w:numPr>
          <w:ilvl w:val="0"/>
          <w:numId w:val="0"/>
        </w:numPr>
        <w:kinsoku/>
        <w:wordWrap/>
        <w:overflowPunct/>
        <w:topLinePunct w:val="0"/>
        <w:autoSpaceDE/>
        <w:autoSpaceDN/>
        <w:bidi w:val="0"/>
        <w:adjustRightInd/>
        <w:spacing w:line="360" w:lineRule="auto"/>
        <w:ind w:right="0" w:rightChars="0" w:firstLine="420" w:firstLineChars="0"/>
        <w:textAlignment w:val="auto"/>
        <w:outlineLvl w:val="9"/>
        <w:rPr>
          <w:rStyle w:val="14"/>
          <w:rFonts w:hint="eastAsia" w:ascii="宋体" w:hAnsi="宋体" w:eastAsia="宋体" w:cs="宋体"/>
          <w:b w:val="0"/>
          <w:bCs/>
          <w:color w:val="auto"/>
          <w:sz w:val="22"/>
          <w:szCs w:val="22"/>
          <w:lang w:val="en-US" w:eastAsia="zh-CN" w:bidi="ar-SA"/>
        </w:rPr>
      </w:pPr>
      <w:r>
        <w:rPr>
          <w:rStyle w:val="14"/>
          <w:rFonts w:hint="eastAsia" w:ascii="宋体" w:hAnsi="宋体" w:eastAsia="宋体" w:cs="宋体"/>
          <w:b w:val="0"/>
          <w:bCs/>
          <w:color w:val="auto"/>
          <w:sz w:val="22"/>
          <w:szCs w:val="22"/>
          <w:lang w:val="en-US" w:eastAsia="zh-CN" w:bidi="ar-SA"/>
        </w:rPr>
        <w:t>五、联系事项：</w:t>
      </w:r>
    </w:p>
    <w:p w14:paraId="546980C4">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采购人：化州市妇幼保健院</w:t>
      </w:r>
    </w:p>
    <w:p w14:paraId="3BC1433A">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地址：化州市河西街道办北岸安庆路五横巷1号</w:t>
      </w:r>
    </w:p>
    <w:p w14:paraId="2A992F82">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联系人：李先生</w:t>
      </w:r>
    </w:p>
    <w:p w14:paraId="49D5A9FD">
      <w:pPr>
        <w:pStyle w:val="3"/>
        <w:keepNext w:val="0"/>
        <w:keepLines w:val="0"/>
        <w:pageBreakBefore w:val="0"/>
        <w:widowControl/>
        <w:kinsoku/>
        <w:wordWrap/>
        <w:overflowPunct/>
        <w:topLinePunct w:val="0"/>
        <w:autoSpaceDE/>
        <w:autoSpaceDN/>
        <w:bidi w:val="0"/>
        <w:adjustRightInd/>
        <w:snapToGrid/>
        <w:spacing w:line="420" w:lineRule="exact"/>
        <w:ind w:left="0" w:firstLine="440" w:firstLineChars="200"/>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联系电话：0668-7222968</w:t>
      </w:r>
    </w:p>
    <w:p w14:paraId="731CA623">
      <w:pPr>
        <w:pStyle w:val="18"/>
        <w:numPr>
          <w:ilvl w:val="3"/>
          <w:numId w:val="0"/>
        </w:numPr>
        <w:snapToGrid w:val="0"/>
        <w:spacing w:line="500" w:lineRule="exact"/>
        <w:ind w:left="720" w:firstLine="580" w:firstLineChars="264"/>
        <w:jc w:val="both"/>
        <w:textAlignment w:val="auto"/>
        <w:rPr>
          <w:rStyle w:val="14"/>
          <w:rFonts w:ascii="宋体" w:hAnsi="宋体"/>
          <w:color w:val="auto"/>
          <w:kern w:val="2"/>
          <w:sz w:val="22"/>
          <w:szCs w:val="22"/>
          <w:lang w:val="en-US" w:eastAsia="zh-CN" w:bidi="ar-SA"/>
        </w:rPr>
      </w:pPr>
      <w:r>
        <w:rPr>
          <w:rStyle w:val="14"/>
          <w:rFonts w:ascii="宋体" w:hAnsi="宋体"/>
          <w:color w:val="auto"/>
          <w:kern w:val="2"/>
          <w:sz w:val="22"/>
          <w:szCs w:val="22"/>
          <w:lang w:val="en-US" w:eastAsia="zh-CN" w:bidi="ar-SA"/>
        </w:rPr>
        <w:t xml:space="preserve"> </w:t>
      </w:r>
    </w:p>
    <w:p w14:paraId="70844D97">
      <w:pPr>
        <w:pStyle w:val="18"/>
        <w:numPr>
          <w:ilvl w:val="3"/>
          <w:numId w:val="0"/>
        </w:numPr>
        <w:snapToGrid w:val="0"/>
        <w:spacing w:line="500" w:lineRule="exact"/>
        <w:ind w:left="720" w:firstLine="580" w:firstLineChars="264"/>
        <w:jc w:val="both"/>
        <w:textAlignment w:val="auto"/>
        <w:rPr>
          <w:rStyle w:val="14"/>
          <w:rFonts w:ascii="宋体" w:hAnsi="宋体"/>
          <w:color w:val="auto"/>
          <w:kern w:val="2"/>
          <w:sz w:val="22"/>
          <w:szCs w:val="22"/>
          <w:lang w:val="en-US" w:eastAsia="zh-CN" w:bidi="ar-SA"/>
        </w:rPr>
      </w:pPr>
    </w:p>
    <w:p w14:paraId="56AA73CA">
      <w:pPr>
        <w:pStyle w:val="18"/>
        <w:numPr>
          <w:ilvl w:val="3"/>
          <w:numId w:val="0"/>
        </w:numPr>
        <w:snapToGrid w:val="0"/>
        <w:spacing w:line="500" w:lineRule="exact"/>
        <w:ind w:left="720" w:firstLine="580" w:firstLineChars="264"/>
        <w:jc w:val="both"/>
        <w:textAlignment w:val="auto"/>
        <w:rPr>
          <w:rStyle w:val="14"/>
          <w:rFonts w:ascii="宋体" w:hAnsi="宋体"/>
          <w:color w:val="auto"/>
          <w:kern w:val="2"/>
          <w:sz w:val="22"/>
          <w:szCs w:val="22"/>
          <w:lang w:val="en-US" w:eastAsia="zh-CN" w:bidi="ar-SA"/>
        </w:rPr>
      </w:pPr>
    </w:p>
    <w:p w14:paraId="325F3C85">
      <w:pPr>
        <w:tabs>
          <w:tab w:val="right" w:pos="9180"/>
        </w:tabs>
        <w:snapToGrid w:val="0"/>
        <w:spacing w:line="500" w:lineRule="exact"/>
        <w:ind w:firstLine="435"/>
        <w:jc w:val="center"/>
        <w:textAlignment w:val="auto"/>
        <w:rPr>
          <w:rFonts w:hint="default"/>
          <w:sz w:val="22"/>
          <w:szCs w:val="22"/>
          <w:lang w:val="en-US" w:eastAsia="zh-CN"/>
        </w:rPr>
      </w:pPr>
      <w:r>
        <w:rPr>
          <w:rStyle w:val="14"/>
          <w:rFonts w:hint="eastAsia" w:ascii="宋体" w:hAnsi="宋体"/>
          <w:b/>
          <w:color w:val="auto"/>
          <w:sz w:val="22"/>
          <w:szCs w:val="22"/>
          <w:lang w:val="en-US" w:eastAsia="zh-CN" w:bidi="ar-SA"/>
        </w:rPr>
        <w:t xml:space="preserve">                                       化州市妇幼保健院 </w:t>
      </w:r>
    </w:p>
    <w:p w14:paraId="37ED724D">
      <w:pPr>
        <w:snapToGrid w:val="0"/>
        <w:spacing w:line="500" w:lineRule="exact"/>
        <w:ind w:firstLine="435"/>
        <w:jc w:val="center"/>
        <w:textAlignment w:val="auto"/>
        <w:rPr>
          <w:rStyle w:val="14"/>
          <w:rFonts w:ascii="宋体" w:hAnsi="宋体"/>
          <w:b/>
          <w:color w:val="auto"/>
          <w:sz w:val="22"/>
          <w:szCs w:val="22"/>
          <w:lang w:val="en-US" w:eastAsia="zh-CN" w:bidi="ar-SA"/>
        </w:rPr>
      </w:pPr>
      <w:r>
        <w:rPr>
          <w:rStyle w:val="14"/>
          <w:rFonts w:hint="eastAsia" w:ascii="宋体" w:hAnsi="宋体"/>
          <w:b/>
          <w:color w:val="auto"/>
          <w:sz w:val="22"/>
          <w:szCs w:val="22"/>
          <w:lang w:val="en-US" w:eastAsia="zh-CN" w:bidi="ar-SA"/>
        </w:rPr>
        <w:t xml:space="preserve">                                        2026</w:t>
      </w:r>
      <w:r>
        <w:rPr>
          <w:rStyle w:val="14"/>
          <w:rFonts w:ascii="宋体" w:hAnsi="宋体"/>
          <w:b/>
          <w:color w:val="auto"/>
          <w:sz w:val="22"/>
          <w:szCs w:val="22"/>
          <w:lang w:val="en-US" w:eastAsia="zh-CN" w:bidi="ar-SA"/>
        </w:rPr>
        <w:t>年</w:t>
      </w:r>
      <w:r>
        <w:rPr>
          <w:rStyle w:val="14"/>
          <w:rFonts w:hint="eastAsia" w:ascii="宋体" w:hAnsi="宋体"/>
          <w:b/>
          <w:color w:val="auto"/>
          <w:sz w:val="22"/>
          <w:szCs w:val="22"/>
          <w:lang w:val="en-US" w:eastAsia="zh-CN" w:bidi="ar-SA"/>
        </w:rPr>
        <w:t xml:space="preserve"> 9 </w:t>
      </w:r>
      <w:r>
        <w:rPr>
          <w:rStyle w:val="14"/>
          <w:rFonts w:ascii="宋体" w:hAnsi="宋体"/>
          <w:b/>
          <w:color w:val="auto"/>
          <w:sz w:val="22"/>
          <w:szCs w:val="22"/>
          <w:lang w:val="en-US" w:eastAsia="zh-CN" w:bidi="ar-SA"/>
        </w:rPr>
        <w:t>月</w:t>
      </w:r>
    </w:p>
    <w:p w14:paraId="7598C55D">
      <w:pPr>
        <w:spacing w:line="500" w:lineRule="exact"/>
        <w:textAlignment w:val="auto"/>
        <w:rPr>
          <w:rStyle w:val="14"/>
          <w:rFonts w:ascii="Calibri" w:hAnsi="Calibri"/>
          <w:sz w:val="21"/>
          <w:szCs w:val="21"/>
          <w:lang w:val="en-US" w:eastAsia="zh-CN" w:bidi="ar-SA"/>
        </w:rPr>
      </w:pPr>
    </w:p>
    <w:p w14:paraId="29FAFB89">
      <w:pPr>
        <w:widowControl w:val="0"/>
        <w:numPr>
          <w:ilvl w:val="0"/>
          <w:numId w:val="0"/>
        </w:numPr>
        <w:wordWrap/>
        <w:adjustRightInd/>
        <w:snapToGrid/>
        <w:spacing w:line="400" w:lineRule="exact"/>
        <w:ind w:leftChars="200" w:right="0"/>
        <w:jc w:val="left"/>
        <w:textAlignment w:val="auto"/>
        <w:outlineLvl w:val="9"/>
        <w:rPr>
          <w:rStyle w:val="14"/>
          <w:rFonts w:hint="eastAsia" w:ascii="宋体" w:hAnsi="宋体"/>
          <w:b w:val="0"/>
          <w:bCs w:val="0"/>
          <w:color w:val="auto"/>
          <w:kern w:val="2"/>
          <w:sz w:val="21"/>
          <w:szCs w:val="24"/>
          <w:lang w:val="en-US" w:eastAsia="zh-CN" w:bidi="ar-SA"/>
        </w:rPr>
      </w:pPr>
    </w:p>
    <w:p w14:paraId="6B18D5B3">
      <w:pPr>
        <w:pStyle w:val="4"/>
        <w:rPr>
          <w:rStyle w:val="14"/>
          <w:rFonts w:hint="eastAsia" w:ascii="宋体" w:hAnsi="宋体"/>
          <w:b w:val="0"/>
          <w:bCs w:val="0"/>
          <w:color w:val="auto"/>
          <w:kern w:val="2"/>
          <w:sz w:val="21"/>
          <w:szCs w:val="24"/>
          <w:lang w:val="en-US" w:eastAsia="zh-CN" w:bidi="ar-SA"/>
        </w:rPr>
      </w:pPr>
    </w:p>
    <w:p w14:paraId="5A0B3A35">
      <w:pPr>
        <w:pStyle w:val="4"/>
        <w:rPr>
          <w:rStyle w:val="14"/>
          <w:rFonts w:hint="eastAsia" w:ascii="宋体" w:hAnsi="宋体"/>
          <w:b w:val="0"/>
          <w:bCs w:val="0"/>
          <w:color w:val="auto"/>
          <w:kern w:val="2"/>
          <w:sz w:val="21"/>
          <w:szCs w:val="24"/>
          <w:lang w:val="en-US" w:eastAsia="zh-CN" w:bidi="ar-SA"/>
        </w:rPr>
      </w:pPr>
    </w:p>
    <w:p w14:paraId="1CB362C4">
      <w:pPr>
        <w:pStyle w:val="4"/>
        <w:rPr>
          <w:rStyle w:val="14"/>
          <w:rFonts w:hint="eastAsia" w:ascii="宋体" w:hAnsi="宋体"/>
          <w:b w:val="0"/>
          <w:bCs w:val="0"/>
          <w:color w:val="auto"/>
          <w:kern w:val="2"/>
          <w:sz w:val="21"/>
          <w:szCs w:val="24"/>
          <w:lang w:val="en-US" w:eastAsia="zh-CN" w:bidi="ar-SA"/>
        </w:rPr>
      </w:pPr>
    </w:p>
    <w:p w14:paraId="23229ED5">
      <w:pPr>
        <w:pStyle w:val="4"/>
        <w:rPr>
          <w:rStyle w:val="14"/>
          <w:rFonts w:hint="eastAsia" w:ascii="宋体" w:hAnsi="宋体"/>
          <w:b w:val="0"/>
          <w:bCs w:val="0"/>
          <w:color w:val="auto"/>
          <w:kern w:val="2"/>
          <w:sz w:val="21"/>
          <w:szCs w:val="24"/>
          <w:lang w:val="en-US" w:eastAsia="zh-CN" w:bidi="ar-SA"/>
        </w:rPr>
      </w:pPr>
    </w:p>
    <w:p w14:paraId="0BDE316E">
      <w:pPr>
        <w:numPr>
          <w:ilvl w:val="0"/>
          <w:numId w:val="0"/>
        </w:numPr>
        <w:spacing w:line="360" w:lineRule="auto"/>
        <w:jc w:val="center"/>
        <w:outlineLvl w:val="0"/>
        <w:rPr>
          <w:rStyle w:val="14"/>
          <w:rFonts w:hint="eastAsia" w:ascii="宋体" w:hAnsi="宋体"/>
          <w:b/>
          <w:bCs/>
          <w:color w:val="auto"/>
          <w:kern w:val="2"/>
          <w:sz w:val="21"/>
          <w:szCs w:val="24"/>
          <w:lang w:val="en-US" w:eastAsia="zh-CN" w:bidi="ar-SA"/>
        </w:rPr>
      </w:pPr>
      <w:r>
        <w:rPr>
          <w:rFonts w:hint="eastAsia" w:ascii="方正小标宋简体" w:hAnsi="新宋体" w:eastAsia="方正小标宋简体" w:cs="Times New Roman"/>
          <w:b/>
          <w:color w:val="auto"/>
          <w:kern w:val="0"/>
          <w:sz w:val="44"/>
          <w:szCs w:val="44"/>
          <w:shd w:val="clear" w:fill="auto"/>
          <w:lang w:val="en-US" w:eastAsia="zh-CN" w:bidi="ar-SA"/>
        </w:rPr>
        <w:t>第二部分　</w:t>
      </w:r>
      <w:r>
        <w:rPr>
          <w:rFonts w:hint="eastAsia" w:ascii="方正小标宋简体" w:hAnsi="新宋体" w:eastAsia="方正小标宋简体"/>
          <w:b/>
          <w:color w:val="auto"/>
          <w:kern w:val="0"/>
          <w:sz w:val="44"/>
          <w:szCs w:val="44"/>
          <w:shd w:val="clear" w:color="auto" w:fill="auto"/>
          <w:lang w:val="en-US" w:eastAsia="zh-CN"/>
        </w:rPr>
        <w:t>采购需求</w:t>
      </w:r>
    </w:p>
    <w:p w14:paraId="11F56E10">
      <w:pPr>
        <w:widowControl/>
        <w:numPr>
          <w:ilvl w:val="0"/>
          <w:numId w:val="0"/>
        </w:numPr>
        <w:wordWrap/>
        <w:adjustRightInd/>
        <w:snapToGrid/>
        <w:spacing w:line="460" w:lineRule="exact"/>
        <w:ind w:left="0" w:leftChars="0" w:right="0" w:firstLine="0" w:firstLineChars="0"/>
        <w:jc w:val="left"/>
        <w:textAlignment w:val="auto"/>
        <w:outlineLvl w:val="9"/>
        <w:rPr>
          <w:rStyle w:val="14"/>
          <w:rFonts w:ascii="宋体" w:hAnsi="宋体" w:eastAsia="宋体" w:cs="宋体"/>
          <w:b/>
          <w:bCs/>
          <w:color w:val="auto"/>
          <w:kern w:val="0"/>
          <w:sz w:val="22"/>
          <w:szCs w:val="22"/>
          <w:lang w:val="en-US" w:eastAsia="zh-CN" w:bidi="ar-SA"/>
        </w:rPr>
      </w:pPr>
      <w:r>
        <w:rPr>
          <w:rStyle w:val="14"/>
          <w:rFonts w:hint="eastAsia" w:ascii="宋体" w:hAnsi="宋体" w:cs="宋体"/>
          <w:b/>
          <w:bCs/>
          <w:color w:val="auto"/>
          <w:kern w:val="0"/>
          <w:sz w:val="21"/>
          <w:szCs w:val="21"/>
          <w:lang w:val="en-US" w:eastAsia="zh-CN" w:bidi="ar-SA"/>
        </w:rPr>
        <w:t xml:space="preserve">  </w:t>
      </w:r>
      <w:r>
        <w:rPr>
          <w:rStyle w:val="14"/>
          <w:rFonts w:hint="eastAsia" w:ascii="宋体" w:hAnsi="宋体" w:cs="宋体"/>
          <w:b/>
          <w:bCs/>
          <w:color w:val="auto"/>
          <w:kern w:val="0"/>
          <w:sz w:val="22"/>
          <w:szCs w:val="22"/>
          <w:lang w:val="en-US" w:eastAsia="zh-CN" w:bidi="ar-SA"/>
        </w:rPr>
        <w:t xml:space="preserve">  一、</w:t>
      </w:r>
      <w:r>
        <w:rPr>
          <w:rStyle w:val="14"/>
          <w:rFonts w:ascii="宋体" w:hAnsi="宋体" w:eastAsia="宋体" w:cs="宋体"/>
          <w:b/>
          <w:bCs/>
          <w:color w:val="auto"/>
          <w:kern w:val="0"/>
          <w:sz w:val="22"/>
          <w:szCs w:val="22"/>
          <w:lang w:val="en-US" w:eastAsia="zh-CN" w:bidi="ar-SA"/>
        </w:rPr>
        <w:t>采购需求一览表</w:t>
      </w:r>
    </w:p>
    <w:tbl>
      <w:tblPr>
        <w:tblStyle w:val="11"/>
        <w:tblW w:w="8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2"/>
        <w:gridCol w:w="1994"/>
        <w:gridCol w:w="1740"/>
        <w:gridCol w:w="1740"/>
        <w:gridCol w:w="2323"/>
      </w:tblGrid>
      <w:tr w14:paraId="46D65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jc w:val="center"/>
        </w:trPr>
        <w:tc>
          <w:tcPr>
            <w:tcW w:w="101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2E3F97">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eastAsia="宋体" w:cs="宋体"/>
                <w:b w:val="0"/>
                <w:bCs/>
                <w:spacing w:val="0"/>
                <w:sz w:val="22"/>
                <w:szCs w:val="22"/>
                <w:lang w:eastAsia="zh-CN"/>
              </w:rPr>
            </w:pPr>
            <w:r>
              <w:rPr>
                <w:rFonts w:hint="eastAsia" w:ascii="宋体" w:hAnsi="宋体" w:cs="宋体"/>
                <w:b w:val="0"/>
                <w:bCs/>
                <w:spacing w:val="0"/>
                <w:sz w:val="22"/>
                <w:szCs w:val="22"/>
                <w:lang w:eastAsia="zh-CN"/>
              </w:rPr>
              <w:t>序号</w:t>
            </w:r>
          </w:p>
        </w:tc>
        <w:tc>
          <w:tcPr>
            <w:tcW w:w="19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35CE34">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Style w:val="14"/>
                <w:rFonts w:hint="default" w:ascii="宋体" w:hAnsi="宋体" w:eastAsia="宋体" w:cs="宋体"/>
                <w:b w:val="0"/>
                <w:bCs/>
                <w:color w:val="auto"/>
                <w:sz w:val="22"/>
                <w:szCs w:val="22"/>
                <w:lang w:val="en-US" w:eastAsia="zh-CN" w:bidi="ar-SA"/>
              </w:rPr>
            </w:pPr>
            <w:r>
              <w:rPr>
                <w:rFonts w:hint="eastAsia" w:ascii="宋体" w:hAnsi="宋体" w:cs="宋体"/>
                <w:b w:val="0"/>
                <w:bCs/>
                <w:spacing w:val="0"/>
                <w:sz w:val="22"/>
                <w:szCs w:val="22"/>
                <w:lang w:val="en-US" w:eastAsia="zh-CN"/>
              </w:rPr>
              <w:t>物品名称</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2F1786">
            <w:pPr>
              <w:keepNext w:val="0"/>
              <w:keepLines w:val="0"/>
              <w:pageBreakBefore w:val="0"/>
              <w:widowControl w:val="0"/>
              <w:kinsoku/>
              <w:wordWrap/>
              <w:overflowPunct/>
              <w:topLinePunct w:val="0"/>
              <w:autoSpaceDE/>
              <w:autoSpaceDN/>
              <w:bidi w:val="0"/>
              <w:adjustRightInd w:val="0"/>
              <w:snapToGrid/>
              <w:spacing w:line="300" w:lineRule="exact"/>
              <w:ind w:left="0" w:leftChars="0" w:right="0" w:firstLine="0" w:firstLineChars="0"/>
              <w:jc w:val="center"/>
              <w:textAlignment w:val="auto"/>
              <w:outlineLvl w:val="9"/>
              <w:rPr>
                <w:rFonts w:hint="eastAsia" w:ascii="宋体" w:hAnsi="宋体" w:cs="宋体"/>
                <w:b w:val="0"/>
                <w:bCs/>
                <w:spacing w:val="0"/>
                <w:sz w:val="22"/>
                <w:szCs w:val="22"/>
                <w:lang w:eastAsia="zh-CN"/>
              </w:rPr>
            </w:pPr>
            <w:r>
              <w:rPr>
                <w:rFonts w:hint="eastAsia" w:ascii="宋体" w:hAnsi="宋体" w:cs="宋体"/>
                <w:b w:val="0"/>
                <w:bCs/>
                <w:spacing w:val="0"/>
                <w:sz w:val="22"/>
                <w:szCs w:val="22"/>
                <w:lang w:eastAsia="zh-CN"/>
              </w:rPr>
              <w:t>预算单价</w:t>
            </w:r>
          </w:p>
          <w:p w14:paraId="1A712FB3">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cs="宋体"/>
                <w:b w:val="0"/>
                <w:bCs/>
                <w:spacing w:val="0"/>
                <w:sz w:val="22"/>
                <w:szCs w:val="22"/>
                <w:lang w:eastAsia="zh-CN"/>
              </w:rPr>
            </w:pPr>
            <w:r>
              <w:rPr>
                <w:rFonts w:hint="eastAsia" w:ascii="宋体" w:hAnsi="宋体" w:cs="宋体"/>
                <w:b w:val="0"/>
                <w:bCs/>
                <w:spacing w:val="0"/>
                <w:sz w:val="22"/>
                <w:szCs w:val="22"/>
                <w:lang w:eastAsia="zh-CN"/>
              </w:rPr>
              <w:t>（元</w:t>
            </w:r>
            <w:r>
              <w:rPr>
                <w:rFonts w:hint="eastAsia" w:ascii="宋体" w:hAnsi="宋体" w:cs="宋体"/>
                <w:b w:val="0"/>
                <w:bCs/>
                <w:spacing w:val="0"/>
                <w:sz w:val="22"/>
                <w:szCs w:val="22"/>
                <w:lang w:val="en-US" w:eastAsia="zh-CN"/>
              </w:rPr>
              <w:t>/份</w:t>
            </w:r>
            <w:r>
              <w:rPr>
                <w:rFonts w:hint="eastAsia" w:ascii="宋体" w:hAnsi="宋体" w:cs="宋体"/>
                <w:b w:val="0"/>
                <w:bCs/>
                <w:spacing w:val="0"/>
                <w:sz w:val="22"/>
                <w:szCs w:val="22"/>
                <w:lang w:eastAsia="zh-CN"/>
              </w:rPr>
              <w:t>）</w:t>
            </w:r>
          </w:p>
        </w:tc>
        <w:tc>
          <w:tcPr>
            <w:tcW w:w="17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91A832">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cs="宋体"/>
                <w:b w:val="0"/>
                <w:bCs/>
                <w:spacing w:val="0"/>
                <w:sz w:val="22"/>
                <w:szCs w:val="22"/>
                <w:lang w:eastAsia="zh-CN"/>
              </w:rPr>
            </w:pPr>
            <w:r>
              <w:rPr>
                <w:rFonts w:hint="eastAsia" w:ascii="宋体" w:hAnsi="宋体" w:cs="宋体"/>
                <w:b w:val="0"/>
                <w:bCs/>
                <w:spacing w:val="0"/>
                <w:sz w:val="22"/>
                <w:szCs w:val="22"/>
                <w:lang w:eastAsia="zh-CN"/>
              </w:rPr>
              <w:t>预算数量</w:t>
            </w:r>
          </w:p>
        </w:tc>
        <w:tc>
          <w:tcPr>
            <w:tcW w:w="232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D865E0">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Fonts w:hint="eastAsia" w:ascii="宋体" w:hAnsi="宋体" w:cs="宋体"/>
                <w:b w:val="0"/>
                <w:bCs/>
                <w:spacing w:val="0"/>
                <w:sz w:val="22"/>
                <w:szCs w:val="22"/>
                <w:lang w:eastAsia="zh-CN"/>
              </w:rPr>
            </w:pPr>
            <w:r>
              <w:rPr>
                <w:rFonts w:hint="eastAsia" w:ascii="宋体" w:hAnsi="宋体" w:cs="宋体"/>
                <w:b w:val="0"/>
                <w:bCs/>
                <w:spacing w:val="0"/>
                <w:sz w:val="22"/>
                <w:szCs w:val="22"/>
                <w:lang w:eastAsia="zh-CN"/>
              </w:rPr>
              <w:t>预算金额（元）</w:t>
            </w:r>
          </w:p>
        </w:tc>
      </w:tr>
      <w:tr w14:paraId="3AD70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jc w:val="center"/>
        </w:trPr>
        <w:tc>
          <w:tcPr>
            <w:tcW w:w="101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917C34">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Style w:val="14"/>
                <w:rFonts w:hint="default" w:ascii="宋体" w:hAnsi="宋体" w:cs="宋体"/>
                <w:b w:val="0"/>
                <w:bCs/>
                <w:color w:val="auto"/>
                <w:sz w:val="22"/>
                <w:szCs w:val="22"/>
                <w:lang w:val="en-US" w:eastAsia="zh-CN" w:bidi="ar-SA"/>
              </w:rPr>
            </w:pPr>
            <w:r>
              <w:rPr>
                <w:rStyle w:val="14"/>
                <w:rFonts w:hint="eastAsia" w:ascii="宋体" w:hAnsi="宋体" w:cs="宋体"/>
                <w:b w:val="0"/>
                <w:bCs/>
                <w:color w:val="auto"/>
                <w:sz w:val="22"/>
                <w:szCs w:val="22"/>
                <w:lang w:val="en-US" w:eastAsia="zh-CN" w:bidi="ar-SA"/>
              </w:rPr>
              <w:t>1</w:t>
            </w:r>
          </w:p>
        </w:tc>
        <w:tc>
          <w:tcPr>
            <w:tcW w:w="19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727F73">
            <w:pPr>
              <w:keepNext w:val="0"/>
              <w:keepLines w:val="0"/>
              <w:pageBreakBefore w:val="0"/>
              <w:widowControl w:val="0"/>
              <w:kinsoku/>
              <w:wordWrap/>
              <w:overflowPunct/>
              <w:topLinePunct w:val="0"/>
              <w:autoSpaceDE/>
              <w:autoSpaceDN/>
              <w:bidi w:val="0"/>
              <w:adjustRightInd w:val="0"/>
              <w:snapToGrid/>
              <w:spacing w:line="300" w:lineRule="exact"/>
              <w:ind w:left="0" w:leftChars="0" w:right="0" w:rightChars="0" w:firstLine="0" w:firstLineChars="0"/>
              <w:jc w:val="center"/>
              <w:textAlignment w:val="auto"/>
              <w:outlineLvl w:val="9"/>
              <w:rPr>
                <w:rStyle w:val="14"/>
                <w:rFonts w:hint="default" w:ascii="宋体" w:hAnsi="宋体" w:eastAsia="宋体" w:cs="宋体"/>
                <w:b w:val="0"/>
                <w:bCs/>
                <w:color w:val="auto"/>
                <w:sz w:val="22"/>
                <w:szCs w:val="22"/>
                <w:lang w:val="en-US" w:eastAsia="zh-CN" w:bidi="ar-SA"/>
              </w:rPr>
            </w:pPr>
            <w:r>
              <w:rPr>
                <w:rStyle w:val="14"/>
                <w:rFonts w:hint="eastAsia" w:ascii="宋体" w:hAnsi="宋体" w:cs="宋体"/>
                <w:b w:val="0"/>
                <w:bCs/>
                <w:color w:val="auto"/>
                <w:sz w:val="22"/>
                <w:szCs w:val="22"/>
                <w:lang w:val="en-US" w:eastAsia="zh-CN" w:bidi="ar-SA"/>
              </w:rPr>
              <w:t>月饼</w:t>
            </w:r>
          </w:p>
        </w:tc>
        <w:tc>
          <w:tcPr>
            <w:tcW w:w="1740" w:type="dxa"/>
            <w:tcBorders>
              <w:top w:val="single" w:color="000000" w:sz="4" w:space="0"/>
              <w:left w:val="single" w:color="000000" w:sz="4" w:space="0"/>
              <w:right w:val="single" w:color="000000" w:sz="4" w:space="0"/>
            </w:tcBorders>
            <w:shd w:val="clear" w:color="auto" w:fill="FFFFFF"/>
            <w:noWrap w:val="0"/>
            <w:vAlign w:val="center"/>
          </w:tcPr>
          <w:p w14:paraId="1624ADAD">
            <w:pPr>
              <w:pStyle w:val="17"/>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4"/>
                <w:rFonts w:hint="default" w:ascii="宋体" w:hAnsi="宋体" w:cs="宋体"/>
                <w:b w:val="0"/>
                <w:bCs/>
                <w:color w:val="auto"/>
                <w:spacing w:val="0"/>
                <w:sz w:val="22"/>
                <w:szCs w:val="22"/>
                <w:lang w:val="en-US" w:eastAsia="zh-CN" w:bidi="ar-SA"/>
              </w:rPr>
            </w:pPr>
            <w:r>
              <w:rPr>
                <w:rStyle w:val="14"/>
                <w:rFonts w:hint="eastAsia" w:ascii="宋体" w:hAnsi="宋体" w:cs="宋体"/>
                <w:b w:val="0"/>
                <w:bCs/>
                <w:color w:val="auto"/>
                <w:spacing w:val="0"/>
                <w:sz w:val="22"/>
                <w:szCs w:val="22"/>
                <w:lang w:val="en-US" w:eastAsia="zh-CN" w:bidi="ar-SA"/>
              </w:rPr>
              <w:t>250</w:t>
            </w:r>
          </w:p>
        </w:tc>
        <w:tc>
          <w:tcPr>
            <w:tcW w:w="1740" w:type="dxa"/>
            <w:tcBorders>
              <w:top w:val="single" w:color="000000" w:sz="4" w:space="0"/>
              <w:left w:val="single" w:color="000000" w:sz="4" w:space="0"/>
              <w:right w:val="single" w:color="000000" w:sz="4" w:space="0"/>
            </w:tcBorders>
            <w:shd w:val="clear" w:color="auto" w:fill="FFFFFF"/>
            <w:noWrap w:val="0"/>
            <w:vAlign w:val="center"/>
          </w:tcPr>
          <w:p w14:paraId="521BC2AB">
            <w:pPr>
              <w:pStyle w:val="17"/>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4"/>
                <w:rFonts w:hint="default" w:ascii="宋体" w:hAnsi="宋体" w:cs="宋体"/>
                <w:b w:val="0"/>
                <w:bCs/>
                <w:color w:val="auto"/>
                <w:spacing w:val="0"/>
                <w:sz w:val="22"/>
                <w:szCs w:val="22"/>
                <w:lang w:val="en-US" w:eastAsia="zh-CN" w:bidi="ar-SA"/>
              </w:rPr>
            </w:pPr>
            <w:r>
              <w:rPr>
                <w:rStyle w:val="14"/>
                <w:rFonts w:hint="eastAsia" w:ascii="宋体" w:hAnsi="宋体" w:cs="宋体"/>
                <w:b w:val="0"/>
                <w:bCs/>
                <w:color w:val="auto"/>
                <w:spacing w:val="0"/>
                <w:sz w:val="22"/>
                <w:szCs w:val="22"/>
                <w:lang w:val="en-US" w:eastAsia="zh-CN" w:bidi="ar-SA"/>
              </w:rPr>
              <w:t>508份</w:t>
            </w:r>
          </w:p>
        </w:tc>
        <w:tc>
          <w:tcPr>
            <w:tcW w:w="2323" w:type="dxa"/>
            <w:tcBorders>
              <w:top w:val="single" w:color="000000" w:sz="4" w:space="0"/>
              <w:left w:val="single" w:color="000000" w:sz="4" w:space="0"/>
              <w:right w:val="single" w:color="000000" w:sz="4" w:space="0"/>
            </w:tcBorders>
            <w:shd w:val="clear" w:color="auto" w:fill="FFFFFF"/>
            <w:noWrap w:val="0"/>
            <w:vAlign w:val="center"/>
          </w:tcPr>
          <w:p w14:paraId="08EF69C0">
            <w:pPr>
              <w:pStyle w:val="17"/>
              <w:keepNext w:val="0"/>
              <w:keepLines w:val="0"/>
              <w:pageBreakBefore w:val="0"/>
              <w:widowControl w:val="0"/>
              <w:kinsoku/>
              <w:wordWrap/>
              <w:overflowPunct/>
              <w:topLinePunct w:val="0"/>
              <w:autoSpaceDE/>
              <w:autoSpaceDN/>
              <w:bidi w:val="0"/>
              <w:adjustRightInd w:val="0"/>
              <w:snapToGrid/>
              <w:spacing w:before="0" w:after="0" w:line="300" w:lineRule="exact"/>
              <w:ind w:left="0" w:leftChars="0" w:right="0" w:rightChars="0" w:firstLine="0" w:firstLineChars="0"/>
              <w:jc w:val="center"/>
              <w:textAlignment w:val="auto"/>
              <w:outlineLvl w:val="9"/>
              <w:rPr>
                <w:rStyle w:val="14"/>
                <w:rFonts w:hint="default" w:ascii="宋体" w:hAnsi="宋体" w:cs="宋体"/>
                <w:b w:val="0"/>
                <w:bCs/>
                <w:color w:val="auto"/>
                <w:spacing w:val="0"/>
                <w:sz w:val="22"/>
                <w:szCs w:val="22"/>
                <w:lang w:val="en-US" w:eastAsia="zh-CN" w:bidi="ar-SA"/>
              </w:rPr>
            </w:pPr>
            <w:r>
              <w:rPr>
                <w:rStyle w:val="14"/>
                <w:rFonts w:hint="eastAsia" w:ascii="宋体" w:hAnsi="宋体" w:cs="宋体"/>
                <w:b w:val="0"/>
                <w:bCs/>
                <w:color w:val="auto"/>
                <w:spacing w:val="0"/>
                <w:sz w:val="22"/>
                <w:szCs w:val="22"/>
                <w:lang w:val="en-US" w:eastAsia="zh-CN" w:bidi="ar-SA"/>
              </w:rPr>
              <w:t>127000.00</w:t>
            </w:r>
          </w:p>
        </w:tc>
      </w:tr>
    </w:tbl>
    <w:p w14:paraId="77A389F0">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二、采购总体要求</w:t>
      </w:r>
    </w:p>
    <w:p w14:paraId="78C97A16">
      <w:pPr>
        <w:widowControl w:val="0"/>
        <w:numPr>
          <w:ilvl w:val="0"/>
          <w:numId w:val="0"/>
        </w:numPr>
        <w:wordWrap/>
        <w:adjustRightInd w:val="0"/>
        <w:spacing w:line="460" w:lineRule="exact"/>
        <w:ind w:left="0" w:leftChars="0" w:right="0" w:firstLine="420"/>
        <w:jc w:val="left"/>
        <w:textAlignment w:val="auto"/>
        <w:outlineLvl w:val="9"/>
        <w:rPr>
          <w:rFonts w:hint="default" w:ascii="宋体" w:hAnsi="宋体" w:cs="宋体"/>
          <w:b w:val="0"/>
          <w:bCs w:val="0"/>
          <w:color w:val="auto"/>
          <w:sz w:val="22"/>
          <w:szCs w:val="22"/>
          <w:highlight w:val="none"/>
          <w:lang w:val="en-US" w:eastAsia="zh-CN"/>
        </w:rPr>
      </w:pPr>
      <w:r>
        <w:rPr>
          <w:rFonts w:hint="default" w:ascii="宋体" w:hAnsi="宋体" w:cs="宋体"/>
          <w:b w:val="0"/>
          <w:bCs w:val="0"/>
          <w:color w:val="auto"/>
          <w:sz w:val="22"/>
          <w:szCs w:val="22"/>
          <w:highlight w:val="none"/>
          <w:lang w:val="en-US" w:eastAsia="zh-CN"/>
        </w:rPr>
        <w:t>1. 本项目</w:t>
      </w:r>
      <w:r>
        <w:rPr>
          <w:rFonts w:hint="eastAsia" w:ascii="宋体" w:hAnsi="宋体" w:cs="宋体"/>
          <w:b w:val="0"/>
          <w:bCs w:val="0"/>
          <w:color w:val="auto"/>
          <w:sz w:val="22"/>
          <w:szCs w:val="22"/>
          <w:highlight w:val="none"/>
          <w:lang w:val="en-US" w:eastAsia="zh-CN"/>
        </w:rPr>
        <w:t>单份</w:t>
      </w:r>
      <w:r>
        <w:rPr>
          <w:rFonts w:hint="default" w:ascii="宋体" w:hAnsi="宋体" w:cs="宋体"/>
          <w:b w:val="0"/>
          <w:bCs w:val="0"/>
          <w:color w:val="auto"/>
          <w:sz w:val="22"/>
          <w:szCs w:val="22"/>
          <w:highlight w:val="none"/>
          <w:lang w:val="en-US" w:eastAsia="zh-CN"/>
        </w:rPr>
        <w:t>套餐总价不得超过250元</w:t>
      </w:r>
      <w:r>
        <w:rPr>
          <w:rFonts w:hint="eastAsia" w:ascii="宋体" w:hAnsi="宋体" w:cs="宋体"/>
          <w:b w:val="0"/>
          <w:bCs w:val="0"/>
          <w:color w:val="auto"/>
          <w:sz w:val="22"/>
          <w:szCs w:val="22"/>
          <w:highlight w:val="none"/>
          <w:lang w:val="en-US" w:eastAsia="zh-CN"/>
        </w:rPr>
        <w:t>，</w:t>
      </w:r>
      <w:r>
        <w:rPr>
          <w:rFonts w:hint="default" w:ascii="宋体" w:hAnsi="宋体" w:cs="宋体"/>
          <w:b w:val="0"/>
          <w:bCs w:val="0"/>
          <w:color w:val="auto"/>
          <w:sz w:val="22"/>
          <w:szCs w:val="22"/>
          <w:highlight w:val="none"/>
          <w:lang w:val="en-US" w:eastAsia="zh-CN"/>
        </w:rPr>
        <w:t>采用综合评分比选方式采购，通过资质审核、方案评审、履约考评、到货验收全流程把控产品品质。</w:t>
      </w:r>
    </w:p>
    <w:p w14:paraId="77B911CC">
      <w:pPr>
        <w:widowControl w:val="0"/>
        <w:numPr>
          <w:ilvl w:val="0"/>
          <w:numId w:val="0"/>
        </w:numPr>
        <w:wordWrap/>
        <w:adjustRightInd w:val="0"/>
        <w:spacing w:line="460" w:lineRule="exact"/>
        <w:ind w:left="0" w:leftChars="0" w:right="0" w:firstLine="420"/>
        <w:jc w:val="left"/>
        <w:textAlignment w:val="auto"/>
        <w:outlineLvl w:val="9"/>
        <w:rPr>
          <w:rFonts w:hint="default" w:ascii="宋体" w:hAnsi="宋体" w:cs="宋体"/>
          <w:b w:val="0"/>
          <w:bCs w:val="0"/>
          <w:color w:val="auto"/>
          <w:sz w:val="22"/>
          <w:szCs w:val="22"/>
          <w:highlight w:val="none"/>
          <w:lang w:val="en-US" w:eastAsia="zh-CN"/>
        </w:rPr>
      </w:pPr>
      <w:r>
        <w:rPr>
          <w:rFonts w:hint="default" w:ascii="宋体" w:hAnsi="宋体" w:cs="宋体"/>
          <w:b w:val="0"/>
          <w:bCs w:val="0"/>
          <w:color w:val="auto"/>
          <w:sz w:val="22"/>
          <w:szCs w:val="22"/>
          <w:highlight w:val="none"/>
          <w:lang w:val="en-US" w:eastAsia="zh-CN"/>
        </w:rPr>
        <w:t>2. 允许供应商自主填报产品品牌、型号及规格参数，仅作为供货验收依据，采购评审不针对品牌知名度、品牌档次设置任何加分项。</w:t>
      </w:r>
    </w:p>
    <w:p w14:paraId="66B0E7FB">
      <w:pPr>
        <w:widowControl w:val="0"/>
        <w:numPr>
          <w:ilvl w:val="0"/>
          <w:numId w:val="0"/>
        </w:numPr>
        <w:wordWrap/>
        <w:adjustRightInd w:val="0"/>
        <w:spacing w:line="460" w:lineRule="exact"/>
        <w:ind w:left="0" w:leftChars="0" w:right="0" w:firstLine="420"/>
        <w:jc w:val="left"/>
        <w:textAlignment w:val="auto"/>
        <w:outlineLvl w:val="9"/>
        <w:rPr>
          <w:rFonts w:hint="default" w:ascii="宋体" w:hAnsi="宋体" w:cs="宋体"/>
          <w:b w:val="0"/>
          <w:bCs w:val="0"/>
          <w:color w:val="auto"/>
          <w:sz w:val="22"/>
          <w:szCs w:val="22"/>
          <w:highlight w:val="none"/>
          <w:lang w:val="en-US" w:eastAsia="zh-CN"/>
        </w:rPr>
      </w:pPr>
      <w:r>
        <w:rPr>
          <w:rFonts w:hint="default" w:ascii="宋体" w:hAnsi="宋体" w:cs="宋体"/>
          <w:b w:val="0"/>
          <w:bCs w:val="0"/>
          <w:color w:val="auto"/>
          <w:sz w:val="22"/>
          <w:szCs w:val="22"/>
          <w:highlight w:val="none"/>
          <w:lang w:val="en-US" w:eastAsia="zh-CN"/>
        </w:rPr>
        <w:t>3. 供应商可提供多套同价位、同档次、同规格的口味搭配方案，评审择优取最优方案计分，中标后固定单套方案履约，不得随意更换。</w:t>
      </w:r>
    </w:p>
    <w:p w14:paraId="1555F1A0">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三、产品质量及标准要求</w:t>
      </w:r>
    </w:p>
    <w:p w14:paraId="0F07CE52">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cs="宋体"/>
          <w:color w:val="auto"/>
          <w:sz w:val="22"/>
          <w:szCs w:val="22"/>
          <w:highlight w:val="none"/>
          <w:lang w:val="en-US" w:eastAsia="zh-CN"/>
        </w:rPr>
      </w:pPr>
      <w:bookmarkStart w:id="0" w:name="_Toc25313"/>
      <w:bookmarkStart w:id="1" w:name="_Toc16192"/>
      <w:r>
        <w:rPr>
          <w:rFonts w:hint="eastAsia" w:ascii="宋体" w:hAnsi="宋体" w:cs="宋体"/>
          <w:color w:val="auto"/>
          <w:sz w:val="22"/>
          <w:szCs w:val="22"/>
          <w:highlight w:val="none"/>
          <w:lang w:val="en-US" w:eastAsia="zh-CN"/>
        </w:rPr>
        <w:t>1. 所有月饼产品须严格符合《GB/T19855 月饼》国家现行标准，产品质量、食品安全、卫生指标全部达标。</w:t>
      </w:r>
    </w:p>
    <w:p w14:paraId="5CEA3BC8">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2. 供应商须提供本次投标同型号产品近12个月第三方权威检测报告，涵盖微生物、重金属、馅料质量等核心食品安全指标，确保产品安全合规。</w:t>
      </w:r>
    </w:p>
    <w:p w14:paraId="7A1F2CA8">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3. 产品包装简约合规，严格落实反食品浪费要求，杜绝奢华包装、过度包装及天价月饼，包装样式、材质、规格须在响应文件中明确列明。</w:t>
      </w:r>
    </w:p>
    <w:p w14:paraId="6D0C1F55">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4. 供货产品须为全新生产批次，保质期充足，无临期、积压、过期、变质、破损产品，到货抽检不合格无条件退换。</w:t>
      </w:r>
    </w:p>
    <w:p w14:paraId="5F7D969A">
      <w:pPr>
        <w:widowControl w:val="0"/>
        <w:numPr>
          <w:ilvl w:val="0"/>
          <w:numId w:val="0"/>
        </w:numPr>
        <w:wordWrap/>
        <w:adjustRightInd w:val="0"/>
        <w:spacing w:line="460" w:lineRule="exact"/>
        <w:ind w:left="0" w:leftChars="0" w:right="0" w:firstLine="420"/>
        <w:jc w:val="left"/>
        <w:textAlignment w:val="auto"/>
        <w:outlineLvl w:val="9"/>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四、配送及售后服务要求</w:t>
      </w:r>
    </w:p>
    <w:bookmarkEnd w:id="0"/>
    <w:bookmarkEnd w:id="1"/>
    <w:p w14:paraId="19DFBB70">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 供应商须按院方指定时间、地点完成一次性批量配送，全程做好货物防护，避免运输过程出现受潮、破损、变形等问题。</w:t>
      </w:r>
    </w:p>
    <w:p w14:paraId="31897633">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 建立完善售后保障机制，对到货破损、变质、质量不达标、货不对版等问题，无条件免费调换、补货，承担全部损失。</w:t>
      </w:r>
    </w:p>
    <w:p w14:paraId="797BC5DD">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 配备专属售后对接人员，节日期间保障售后响应及时，全程配合院方完成到货验收等相关工作。</w:t>
      </w:r>
    </w:p>
    <w:p w14:paraId="1A76DA32">
      <w:pPr>
        <w:widowControl w:val="0"/>
        <w:numPr>
          <w:ilvl w:val="0"/>
          <w:numId w:val="0"/>
        </w:numPr>
        <w:wordWrap/>
        <w:adjustRightInd/>
        <w:snapToGrid/>
        <w:spacing w:line="460" w:lineRule="exact"/>
        <w:ind w:left="0" w:leftChars="0" w:right="0" w:firstLine="420" w:firstLineChars="200"/>
        <w:jc w:val="left"/>
        <w:textAlignment w:val="auto"/>
        <w:outlineLvl w:val="9"/>
        <w:rPr>
          <w:rFonts w:hint="eastAsia" w:ascii="宋体" w:hAnsi="宋体" w:eastAsia="宋体" w:cs="宋体"/>
          <w:b/>
          <w:sz w:val="21"/>
          <w:szCs w:val="21"/>
          <w:lang w:val="zh-CN"/>
        </w:rPr>
      </w:pPr>
      <w:r>
        <w:rPr>
          <w:rFonts w:hint="eastAsia" w:ascii="宋体" w:hAnsi="宋体" w:cs="宋体"/>
          <w:b/>
          <w:bCs/>
          <w:sz w:val="21"/>
          <w:szCs w:val="21"/>
          <w:lang w:val="en-US" w:eastAsia="zh-CN"/>
        </w:rPr>
        <w:t>五</w:t>
      </w:r>
      <w:r>
        <w:rPr>
          <w:rFonts w:hint="eastAsia" w:ascii="宋体" w:hAnsi="宋体" w:eastAsia="宋体" w:cs="宋体"/>
          <w:b/>
          <w:bCs/>
          <w:sz w:val="21"/>
          <w:szCs w:val="21"/>
          <w:lang w:val="en-US" w:eastAsia="zh-CN"/>
        </w:rPr>
        <w:t>、</w:t>
      </w:r>
      <w:r>
        <w:rPr>
          <w:rFonts w:hint="eastAsia" w:ascii="宋体" w:hAnsi="宋体" w:eastAsia="宋体" w:cs="宋体"/>
          <w:b/>
          <w:sz w:val="21"/>
          <w:szCs w:val="21"/>
          <w:lang w:val="zh-CN"/>
        </w:rPr>
        <w:t>履约及验收要求</w:t>
      </w:r>
    </w:p>
    <w:p w14:paraId="23801990">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 中标供货产品的品牌、型号、礼盒款式、规格、馅料口味、品质标准，须与投标响应文件完全一致，严禁私自降级、变更配置。</w:t>
      </w:r>
    </w:p>
    <w:p w14:paraId="7488715A">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 到货后由院方组织多部门联合验收，随机开箱抽检，严格比对投标产品参数，货不对版、品质不达标视为严重违约，院方有权拒收货物、终止合同、不予结算。</w:t>
      </w:r>
    </w:p>
    <w:p w14:paraId="5978C4DE">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 供应商须全程履约合规，严格遵守廉洁采购要求，无围标串标、虚假资料、私下沟通评审人员等违规行为。   </w:t>
      </w:r>
    </w:p>
    <w:p w14:paraId="322F8AFC">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b/>
          <w:bCs/>
          <w:color w:val="auto"/>
          <w:sz w:val="22"/>
          <w:szCs w:val="22"/>
          <w:highlight w:val="none"/>
          <w:lang w:val="zh-CN" w:eastAsia="zh-CN"/>
        </w:rPr>
      </w:pPr>
      <w:r>
        <w:rPr>
          <w:rFonts w:hint="eastAsia" w:ascii="宋体" w:hAnsi="宋体" w:eastAsia="宋体" w:cs="宋体"/>
          <w:b/>
          <w:bCs/>
          <w:color w:val="auto"/>
          <w:sz w:val="22"/>
          <w:szCs w:val="22"/>
          <w:highlight w:val="none"/>
          <w:lang w:val="en-US" w:eastAsia="zh-CN"/>
        </w:rPr>
        <w:t>六、</w:t>
      </w:r>
      <w:r>
        <w:rPr>
          <w:rFonts w:hint="eastAsia" w:ascii="宋体" w:hAnsi="宋体" w:eastAsia="宋体" w:cs="宋体"/>
          <w:b/>
          <w:bCs/>
          <w:color w:val="auto"/>
          <w:sz w:val="22"/>
          <w:szCs w:val="22"/>
          <w:highlight w:val="none"/>
          <w:lang w:val="zh-CN" w:eastAsia="zh-CN"/>
        </w:rPr>
        <w:t>附则</w:t>
      </w:r>
    </w:p>
    <w:p w14:paraId="11F44478">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本次评审由医院采购议价小组集体评审，汇总综合得分后排名，择优确定中选单位。</w:t>
      </w:r>
    </w:p>
    <w:p w14:paraId="581E6C2D">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zh-CN" w:eastAsia="zh-CN"/>
        </w:rPr>
      </w:pPr>
    </w:p>
    <w:p w14:paraId="5633DC43">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p>
    <w:p w14:paraId="5877B9EF">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br w:type="page"/>
      </w:r>
    </w:p>
    <w:p w14:paraId="4C6E7DA3">
      <w:pPr>
        <w:widowControl/>
        <w:numPr>
          <w:ilvl w:val="0"/>
          <w:numId w:val="0"/>
        </w:numPr>
        <w:wordWrap/>
        <w:adjustRightInd/>
        <w:spacing w:line="460" w:lineRule="exact"/>
        <w:ind w:right="0"/>
        <w:jc w:val="center"/>
        <w:textAlignment w:val="auto"/>
        <w:outlineLvl w:val="9"/>
        <w:rPr>
          <w:rFonts w:hint="eastAsia" w:ascii="宋体" w:hAnsi="宋体" w:eastAsia="宋体" w:cs="宋体"/>
          <w:color w:val="auto"/>
          <w:sz w:val="22"/>
          <w:szCs w:val="22"/>
          <w:highlight w:val="none"/>
          <w:lang w:val="en-US" w:eastAsia="zh-CN"/>
        </w:rPr>
      </w:pPr>
      <w:r>
        <w:rPr>
          <w:rFonts w:hint="eastAsia" w:ascii="方正小标宋简体" w:hAnsi="新宋体" w:eastAsia="方正小标宋简体" w:cs="Times New Roman"/>
          <w:b/>
          <w:color w:val="auto"/>
          <w:kern w:val="0"/>
          <w:sz w:val="44"/>
          <w:szCs w:val="44"/>
          <w:shd w:val="clear" w:fill="auto"/>
          <w:lang w:val="en-US" w:eastAsia="zh-CN" w:bidi="ar-SA"/>
        </w:rPr>
        <w:t>第三部分　</w:t>
      </w:r>
      <w:r>
        <w:rPr>
          <w:rFonts w:hint="eastAsia" w:ascii="方正小标宋简体" w:hAnsi="新宋体" w:eastAsia="方正小标宋简体"/>
          <w:b/>
          <w:color w:val="auto"/>
          <w:kern w:val="0"/>
          <w:sz w:val="44"/>
          <w:szCs w:val="44"/>
          <w:shd w:val="clear" w:color="auto" w:fill="auto"/>
          <w:lang w:val="en-US" w:eastAsia="zh-CN"/>
        </w:rPr>
        <w:t>综合评分细则（总分100分）</w:t>
      </w:r>
    </w:p>
    <w:p w14:paraId="4298D047">
      <w:pPr>
        <w:keepNext w:val="0"/>
        <w:keepLines w:val="0"/>
        <w:widowControl/>
        <w:suppressLineNumbers w:val="0"/>
        <w:jc w:val="left"/>
        <w:rPr>
          <w:rFonts w:ascii="宋体" w:hAnsi="宋体" w:eastAsia="宋体" w:cs="宋体"/>
          <w:kern w:val="0"/>
          <w:sz w:val="24"/>
          <w:szCs w:val="24"/>
          <w:lang w:val="en-US" w:eastAsia="zh-CN" w:bidi="ar"/>
        </w:rPr>
      </w:pPr>
    </w:p>
    <w:p w14:paraId="6AA7DC03">
      <w:pPr>
        <w:keepNext w:val="0"/>
        <w:keepLines w:val="0"/>
        <w:widowControl/>
        <w:suppressLineNumbers w:val="0"/>
        <w:ind w:firstLine="420" w:firstLineChars="0"/>
        <w:jc w:val="left"/>
        <w:rPr>
          <w:rFonts w:hint="eastAsia" w:ascii="宋体" w:hAnsi="宋体" w:eastAsia="宋体" w:cs="宋体"/>
          <w:kern w:val="0"/>
          <w:sz w:val="22"/>
          <w:szCs w:val="22"/>
          <w:lang w:val="en-US" w:eastAsia="zh-CN" w:bidi="ar"/>
        </w:rPr>
      </w:pPr>
      <w:r>
        <w:rPr>
          <w:rFonts w:hint="eastAsia" w:ascii="宋体" w:hAnsi="宋体" w:eastAsia="宋体" w:cs="宋体"/>
          <w:kern w:val="0"/>
          <w:sz w:val="22"/>
          <w:szCs w:val="22"/>
          <w:lang w:val="en-US" w:eastAsia="zh-CN" w:bidi="ar"/>
        </w:rPr>
        <w:t>评分结构：食品安全资质40分 + 产品品质方案30分 + 同类业绩10分 + 配送售后履约20分，总分100分。本项目为工会固定预算职工慰问采购，预算标准固定，不设置价格评分项，全程以食品安全、产品品质、履约能力、售后服务为核心择优。</w:t>
      </w:r>
    </w:p>
    <w:p w14:paraId="72FE874A">
      <w:pPr>
        <w:keepNext w:val="0"/>
        <w:keepLines w:val="0"/>
        <w:widowControl/>
        <w:suppressLineNumbers w:val="0"/>
        <w:ind w:firstLine="420" w:firstLineChars="0"/>
        <w:jc w:val="left"/>
        <w:rPr>
          <w:rFonts w:hint="eastAsia" w:ascii="宋体" w:hAnsi="宋体" w:eastAsia="宋体" w:cs="宋体"/>
          <w:b/>
          <w:bCs/>
          <w:kern w:val="0"/>
          <w:sz w:val="22"/>
          <w:szCs w:val="22"/>
          <w:lang w:val="en-US" w:eastAsia="zh-CN" w:bidi="ar"/>
        </w:rPr>
      </w:pPr>
    </w:p>
    <w:tbl>
      <w:tblPr>
        <w:tblStyle w:val="11"/>
        <w:tblW w:w="8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552"/>
        <w:gridCol w:w="1010"/>
        <w:gridCol w:w="5688"/>
      </w:tblGrid>
      <w:tr w14:paraId="11F4A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1552" w:type="dxa"/>
            <w:shd w:val="clear" w:color="auto" w:fill="auto"/>
            <w:tcMar>
              <w:top w:w="120" w:type="dxa"/>
              <w:left w:w="120" w:type="dxa"/>
              <w:bottom w:w="120" w:type="dxa"/>
              <w:right w:w="120" w:type="dxa"/>
            </w:tcMar>
            <w:vAlign w:val="center"/>
          </w:tcPr>
          <w:p w14:paraId="70E3B26C">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bCs/>
                <w:sz w:val="22"/>
                <w:szCs w:val="22"/>
              </w:rPr>
            </w:pPr>
            <w:r>
              <w:rPr>
                <w:rStyle w:val="13"/>
                <w:rFonts w:ascii="宋体" w:hAnsi="宋体" w:eastAsia="宋体" w:cs="宋体"/>
                <w:b/>
                <w:bCs/>
                <w:kern w:val="0"/>
                <w:sz w:val="22"/>
                <w:szCs w:val="22"/>
                <w:lang w:val="en-US" w:eastAsia="zh-CN" w:bidi="ar"/>
              </w:rPr>
              <w:t>评审项目</w:t>
            </w:r>
          </w:p>
        </w:tc>
        <w:tc>
          <w:tcPr>
            <w:tcW w:w="1010" w:type="dxa"/>
            <w:shd w:val="clear" w:color="auto" w:fill="auto"/>
            <w:tcMar>
              <w:top w:w="120" w:type="dxa"/>
              <w:left w:w="120" w:type="dxa"/>
              <w:bottom w:w="120" w:type="dxa"/>
              <w:right w:w="120" w:type="dxa"/>
            </w:tcMar>
            <w:vAlign w:val="center"/>
          </w:tcPr>
          <w:p w14:paraId="2950365B">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bCs/>
                <w:sz w:val="22"/>
                <w:szCs w:val="22"/>
              </w:rPr>
            </w:pPr>
            <w:r>
              <w:rPr>
                <w:rStyle w:val="13"/>
                <w:rFonts w:ascii="宋体" w:hAnsi="宋体" w:eastAsia="宋体" w:cs="宋体"/>
                <w:b/>
                <w:bCs/>
                <w:kern w:val="0"/>
                <w:sz w:val="22"/>
                <w:szCs w:val="22"/>
                <w:lang w:val="en-US" w:eastAsia="zh-CN" w:bidi="ar"/>
              </w:rPr>
              <w:t>总分值</w:t>
            </w:r>
          </w:p>
        </w:tc>
        <w:tc>
          <w:tcPr>
            <w:tcW w:w="5688" w:type="dxa"/>
            <w:shd w:val="clear" w:color="auto" w:fill="auto"/>
            <w:tcMar>
              <w:top w:w="120" w:type="dxa"/>
              <w:left w:w="120" w:type="dxa"/>
              <w:bottom w:w="120" w:type="dxa"/>
              <w:right w:w="120" w:type="dxa"/>
            </w:tcMar>
            <w:vAlign w:val="center"/>
          </w:tcPr>
          <w:p w14:paraId="198FA1C2">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bCs/>
                <w:sz w:val="22"/>
                <w:szCs w:val="22"/>
              </w:rPr>
            </w:pPr>
            <w:r>
              <w:rPr>
                <w:rStyle w:val="13"/>
                <w:rFonts w:ascii="宋体" w:hAnsi="宋体" w:eastAsia="宋体" w:cs="宋体"/>
                <w:b/>
                <w:bCs/>
                <w:kern w:val="0"/>
                <w:sz w:val="22"/>
                <w:szCs w:val="22"/>
                <w:lang w:val="en-US" w:eastAsia="zh-CN" w:bidi="ar"/>
              </w:rPr>
              <w:t>详细评分标准</w:t>
            </w:r>
          </w:p>
        </w:tc>
      </w:tr>
      <w:tr w14:paraId="10B85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jc w:val="center"/>
        </w:trPr>
        <w:tc>
          <w:tcPr>
            <w:tcW w:w="1552" w:type="dxa"/>
            <w:shd w:val="clear" w:color="auto" w:fill="auto"/>
            <w:tcMar>
              <w:top w:w="120" w:type="dxa"/>
              <w:left w:w="120" w:type="dxa"/>
              <w:bottom w:w="120" w:type="dxa"/>
              <w:right w:w="120" w:type="dxa"/>
            </w:tcMar>
            <w:vAlign w:val="top"/>
          </w:tcPr>
          <w:p w14:paraId="3A4D30CF">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b w:val="0"/>
                <w:bCs/>
                <w:sz w:val="22"/>
                <w:szCs w:val="22"/>
              </w:rPr>
            </w:pPr>
            <w:r>
              <w:rPr>
                <w:rFonts w:ascii="宋体" w:hAnsi="宋体" w:eastAsia="宋体" w:cs="宋体"/>
                <w:b w:val="0"/>
                <w:bCs/>
                <w:kern w:val="0"/>
                <w:sz w:val="22"/>
                <w:szCs w:val="22"/>
                <w:lang w:val="en-US" w:eastAsia="zh-CN" w:bidi="ar"/>
              </w:rPr>
              <w:t>一、食品安全及合规资质（含责任险）</w:t>
            </w:r>
          </w:p>
        </w:tc>
        <w:tc>
          <w:tcPr>
            <w:tcW w:w="1010" w:type="dxa"/>
            <w:shd w:val="clear" w:color="auto" w:fill="auto"/>
            <w:tcMar>
              <w:top w:w="120" w:type="dxa"/>
              <w:left w:w="120" w:type="dxa"/>
              <w:bottom w:w="120" w:type="dxa"/>
              <w:right w:w="120" w:type="dxa"/>
            </w:tcMar>
            <w:vAlign w:val="top"/>
          </w:tcPr>
          <w:p w14:paraId="44A76E51">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bCs/>
                <w:sz w:val="22"/>
                <w:szCs w:val="22"/>
              </w:rPr>
            </w:pPr>
            <w:r>
              <w:rPr>
                <w:rFonts w:ascii="宋体" w:hAnsi="宋体" w:eastAsia="宋体" w:cs="宋体"/>
                <w:b w:val="0"/>
                <w:bCs/>
                <w:kern w:val="0"/>
                <w:sz w:val="22"/>
                <w:szCs w:val="22"/>
                <w:lang w:val="en-US" w:eastAsia="zh-CN" w:bidi="ar"/>
              </w:rPr>
              <w:t>40分</w:t>
            </w:r>
          </w:p>
        </w:tc>
        <w:tc>
          <w:tcPr>
            <w:tcW w:w="5688" w:type="dxa"/>
            <w:shd w:val="clear" w:color="auto" w:fill="auto"/>
            <w:tcMar>
              <w:top w:w="120" w:type="dxa"/>
              <w:left w:w="120" w:type="dxa"/>
              <w:bottom w:w="120" w:type="dxa"/>
              <w:right w:w="120" w:type="dxa"/>
            </w:tcMar>
            <w:vAlign w:val="top"/>
          </w:tcPr>
          <w:p w14:paraId="327392DC">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b w:val="0"/>
                <w:bCs/>
                <w:kern w:val="0"/>
                <w:sz w:val="22"/>
                <w:szCs w:val="22"/>
                <w:lang w:val="en-US" w:eastAsia="zh-CN" w:bidi="ar"/>
              </w:rPr>
            </w:pPr>
            <w:r>
              <w:rPr>
                <w:rFonts w:ascii="宋体" w:hAnsi="宋体" w:eastAsia="宋体" w:cs="宋体"/>
                <w:b w:val="0"/>
                <w:bCs/>
                <w:kern w:val="0"/>
                <w:sz w:val="22"/>
                <w:szCs w:val="22"/>
                <w:lang w:val="en-US" w:eastAsia="zh-CN" w:bidi="ar"/>
              </w:rPr>
              <w:t>1、营业执照+食品经营/生产SC资质齐全有效，得10分，缺任一证0分；</w:t>
            </w:r>
          </w:p>
          <w:p w14:paraId="08905083">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b w:val="0"/>
                <w:bCs/>
                <w:kern w:val="0"/>
                <w:sz w:val="22"/>
                <w:szCs w:val="22"/>
                <w:lang w:val="en-US" w:eastAsia="zh-CN" w:bidi="ar"/>
              </w:rPr>
            </w:pPr>
            <w:r>
              <w:rPr>
                <w:rFonts w:ascii="宋体" w:hAnsi="宋体" w:eastAsia="宋体" w:cs="宋体"/>
                <w:b w:val="0"/>
                <w:bCs/>
                <w:kern w:val="0"/>
                <w:sz w:val="22"/>
                <w:szCs w:val="22"/>
                <w:lang w:val="en-US" w:eastAsia="zh-CN" w:bidi="ar"/>
              </w:rPr>
              <w:t>2、提供同型号近12个月完整</w:t>
            </w:r>
            <w:r>
              <w:rPr>
                <w:rFonts w:hint="eastAsia" w:ascii="宋体" w:hAnsi="宋体" w:eastAsia="宋体" w:cs="宋体"/>
                <w:b w:val="0"/>
                <w:bCs/>
                <w:kern w:val="0"/>
                <w:sz w:val="22"/>
                <w:szCs w:val="22"/>
                <w:lang w:val="en-US" w:eastAsia="zh-CN" w:bidi="ar"/>
              </w:rPr>
              <w:t>第三方</w:t>
            </w:r>
            <w:r>
              <w:rPr>
                <w:rFonts w:ascii="宋体" w:hAnsi="宋体" w:eastAsia="宋体" w:cs="宋体"/>
                <w:b w:val="0"/>
                <w:bCs/>
                <w:kern w:val="0"/>
                <w:sz w:val="22"/>
                <w:szCs w:val="22"/>
                <w:lang w:val="en-US" w:eastAsia="zh-CN" w:bidi="ar"/>
              </w:rPr>
              <w:t>检测报告（微生物、重金属、馅料合格），得10分，缺项、过期、不符0分；</w:t>
            </w:r>
          </w:p>
          <w:p w14:paraId="2D64EA4E">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b w:val="0"/>
                <w:bCs/>
                <w:kern w:val="0"/>
                <w:sz w:val="22"/>
                <w:szCs w:val="22"/>
                <w:lang w:val="en-US" w:eastAsia="zh-CN" w:bidi="ar"/>
              </w:rPr>
            </w:pPr>
            <w:r>
              <w:rPr>
                <w:rFonts w:ascii="宋体" w:hAnsi="宋体" w:eastAsia="宋体" w:cs="宋体"/>
                <w:b w:val="0"/>
                <w:bCs/>
                <w:kern w:val="0"/>
                <w:sz w:val="22"/>
                <w:szCs w:val="22"/>
                <w:lang w:val="en-US" w:eastAsia="zh-CN" w:bidi="ar"/>
              </w:rPr>
              <w:t>3、信用中国无失信、无食药行政处罚截图，得5分，无截图0分；</w:t>
            </w:r>
          </w:p>
          <w:p w14:paraId="4AB474FB">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b w:val="0"/>
                <w:bCs/>
                <w:kern w:val="0"/>
                <w:sz w:val="22"/>
                <w:szCs w:val="22"/>
                <w:lang w:val="en-US" w:eastAsia="zh-CN" w:bidi="ar"/>
              </w:rPr>
            </w:pPr>
            <w:r>
              <w:rPr>
                <w:rFonts w:ascii="宋体" w:hAnsi="宋体" w:eastAsia="宋体" w:cs="宋体"/>
                <w:b w:val="0"/>
                <w:bCs/>
                <w:kern w:val="0"/>
                <w:sz w:val="22"/>
                <w:szCs w:val="22"/>
                <w:lang w:val="en-US" w:eastAsia="zh-CN" w:bidi="ar"/>
              </w:rPr>
              <w:t>4、提交规范供货、杜绝天价月饼、无过度包装承诺函，得5分，未承诺0分；</w:t>
            </w:r>
          </w:p>
          <w:p w14:paraId="1DAF3511">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b w:val="0"/>
                <w:bCs/>
                <w:sz w:val="22"/>
                <w:szCs w:val="22"/>
              </w:rPr>
            </w:pPr>
            <w:r>
              <w:rPr>
                <w:rStyle w:val="13"/>
                <w:rFonts w:ascii="宋体" w:hAnsi="宋体" w:eastAsia="宋体" w:cs="宋体"/>
                <w:b w:val="0"/>
                <w:bCs/>
                <w:kern w:val="0"/>
                <w:sz w:val="22"/>
                <w:szCs w:val="22"/>
                <w:lang w:val="en-US" w:eastAsia="zh-CN" w:bidi="ar"/>
              </w:rPr>
              <w:t>5、食品安全责任险加分（10分）：</w:t>
            </w:r>
            <w:r>
              <w:rPr>
                <w:rFonts w:ascii="宋体" w:hAnsi="宋体" w:eastAsia="宋体" w:cs="宋体"/>
                <w:b w:val="0"/>
                <w:bCs/>
                <w:kern w:val="0"/>
                <w:sz w:val="22"/>
                <w:szCs w:val="22"/>
                <w:lang w:val="en-US" w:eastAsia="zh-CN" w:bidi="ar"/>
              </w:rPr>
              <w:t>供应商具备在有效期内的食品安全责任险，保额≥500万元得10分；保额300万-500万得6分；保额＜300万得3分；无有效保单0分。（需提供保单及缴费凭证复印件加盖公章）</w:t>
            </w:r>
          </w:p>
        </w:tc>
      </w:tr>
      <w:tr w14:paraId="76CA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1552" w:type="dxa"/>
            <w:shd w:val="clear" w:color="auto" w:fill="auto"/>
            <w:tcMar>
              <w:top w:w="120" w:type="dxa"/>
              <w:left w:w="120" w:type="dxa"/>
              <w:bottom w:w="120" w:type="dxa"/>
              <w:right w:w="120" w:type="dxa"/>
            </w:tcMar>
            <w:vAlign w:val="top"/>
          </w:tcPr>
          <w:p w14:paraId="12D18CD7">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b w:val="0"/>
                <w:bCs/>
                <w:sz w:val="22"/>
                <w:szCs w:val="22"/>
              </w:rPr>
            </w:pPr>
            <w:r>
              <w:rPr>
                <w:rFonts w:ascii="宋体" w:hAnsi="宋体" w:eastAsia="宋体" w:cs="宋体"/>
                <w:b w:val="0"/>
                <w:bCs/>
                <w:kern w:val="0"/>
                <w:sz w:val="22"/>
                <w:szCs w:val="22"/>
                <w:lang w:val="en-US" w:eastAsia="zh-CN" w:bidi="ar"/>
              </w:rPr>
              <w:t>二、产品品质方案</w:t>
            </w:r>
          </w:p>
        </w:tc>
        <w:tc>
          <w:tcPr>
            <w:tcW w:w="1010" w:type="dxa"/>
            <w:shd w:val="clear" w:color="auto" w:fill="auto"/>
            <w:tcMar>
              <w:top w:w="120" w:type="dxa"/>
              <w:left w:w="120" w:type="dxa"/>
              <w:bottom w:w="120" w:type="dxa"/>
              <w:right w:w="120" w:type="dxa"/>
            </w:tcMar>
            <w:vAlign w:val="top"/>
          </w:tcPr>
          <w:p w14:paraId="14D17860">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bCs/>
                <w:sz w:val="22"/>
                <w:szCs w:val="22"/>
              </w:rPr>
            </w:pPr>
            <w:r>
              <w:rPr>
                <w:rFonts w:ascii="宋体" w:hAnsi="宋体" w:eastAsia="宋体" w:cs="宋体"/>
                <w:b w:val="0"/>
                <w:bCs/>
                <w:kern w:val="0"/>
                <w:sz w:val="22"/>
                <w:szCs w:val="22"/>
                <w:lang w:val="en-US" w:eastAsia="zh-CN" w:bidi="ar"/>
              </w:rPr>
              <w:t>30分</w:t>
            </w:r>
          </w:p>
        </w:tc>
        <w:tc>
          <w:tcPr>
            <w:tcW w:w="5688" w:type="dxa"/>
            <w:shd w:val="clear" w:color="auto" w:fill="auto"/>
            <w:tcMar>
              <w:top w:w="120" w:type="dxa"/>
              <w:left w:w="120" w:type="dxa"/>
              <w:bottom w:w="120" w:type="dxa"/>
              <w:right w:w="120" w:type="dxa"/>
            </w:tcMar>
            <w:vAlign w:val="top"/>
          </w:tcPr>
          <w:p w14:paraId="30BF6E4C">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b w:val="0"/>
                <w:bCs/>
                <w:kern w:val="0"/>
                <w:sz w:val="22"/>
                <w:szCs w:val="22"/>
                <w:lang w:val="en-US" w:eastAsia="zh-CN" w:bidi="ar"/>
              </w:rPr>
            </w:pPr>
            <w:r>
              <w:rPr>
                <w:rFonts w:ascii="宋体" w:hAnsi="宋体" w:eastAsia="宋体" w:cs="宋体"/>
                <w:b w:val="0"/>
                <w:bCs/>
                <w:kern w:val="0"/>
                <w:sz w:val="22"/>
                <w:szCs w:val="22"/>
                <w:lang w:val="en-US" w:eastAsia="zh-CN" w:bidi="ar"/>
              </w:rPr>
              <w:t>1、产品资料齐全（实拍图、规格、净含量、口味、配料、保质期完整）：资料详实完整12分，缺项酌情扣分；</w:t>
            </w:r>
          </w:p>
          <w:p w14:paraId="7A3562BF">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b w:val="0"/>
                <w:bCs/>
                <w:kern w:val="0"/>
                <w:sz w:val="22"/>
                <w:szCs w:val="22"/>
                <w:lang w:val="en-US" w:eastAsia="zh-CN" w:bidi="ar"/>
              </w:rPr>
            </w:pPr>
            <w:r>
              <w:rPr>
                <w:rFonts w:ascii="宋体" w:hAnsi="宋体" w:eastAsia="宋体" w:cs="宋体"/>
                <w:b w:val="0"/>
                <w:bCs/>
                <w:kern w:val="0"/>
                <w:sz w:val="22"/>
                <w:szCs w:val="22"/>
                <w:lang w:val="en-US" w:eastAsia="zh-CN" w:bidi="ar"/>
              </w:rPr>
              <w:t>2、口味搭配丰富合理10分：同时含传统+清淡口味、配比均衡、无猎奇冷门口味得满分，搭配失衡、口味单一酌情扣分；</w:t>
            </w:r>
          </w:p>
          <w:p w14:paraId="245ED7AC">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b w:val="0"/>
                <w:bCs/>
                <w:sz w:val="22"/>
                <w:szCs w:val="22"/>
              </w:rPr>
            </w:pPr>
            <w:r>
              <w:rPr>
                <w:rFonts w:ascii="宋体" w:hAnsi="宋体" w:eastAsia="宋体" w:cs="宋体"/>
                <w:b w:val="0"/>
                <w:bCs/>
                <w:kern w:val="0"/>
                <w:sz w:val="22"/>
                <w:szCs w:val="22"/>
                <w:lang w:val="en-US" w:eastAsia="zh-CN" w:bidi="ar"/>
              </w:rPr>
              <w:t>3、书面承诺不私自换货、不降标、不随意等值替换货品8分，未承诺或允许随意换货本项0分；</w:t>
            </w:r>
            <w:r>
              <w:rPr>
                <w:rStyle w:val="13"/>
                <w:rFonts w:ascii="宋体" w:hAnsi="宋体" w:eastAsia="宋体" w:cs="宋体"/>
                <w:b w:val="0"/>
                <w:bCs/>
                <w:kern w:val="0"/>
                <w:sz w:val="22"/>
                <w:szCs w:val="22"/>
                <w:lang w:val="en-US" w:eastAsia="zh-CN" w:bidi="ar"/>
              </w:rPr>
              <w:t>合规说明：可投多套同价位方案，评审取最优一套计分，不重复加分。</w:t>
            </w:r>
          </w:p>
        </w:tc>
      </w:tr>
      <w:tr w14:paraId="1F102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1552" w:type="dxa"/>
            <w:shd w:val="clear" w:color="auto" w:fill="auto"/>
            <w:tcMar>
              <w:top w:w="120" w:type="dxa"/>
              <w:left w:w="120" w:type="dxa"/>
              <w:bottom w:w="120" w:type="dxa"/>
              <w:right w:w="120" w:type="dxa"/>
            </w:tcMar>
            <w:vAlign w:val="top"/>
          </w:tcPr>
          <w:p w14:paraId="3DEA109B">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b w:val="0"/>
                <w:bCs/>
                <w:sz w:val="22"/>
                <w:szCs w:val="22"/>
              </w:rPr>
            </w:pPr>
            <w:r>
              <w:rPr>
                <w:rFonts w:ascii="宋体" w:hAnsi="宋体" w:eastAsia="宋体" w:cs="宋体"/>
                <w:b w:val="0"/>
                <w:bCs/>
                <w:kern w:val="0"/>
                <w:sz w:val="22"/>
                <w:szCs w:val="22"/>
                <w:lang w:val="en-US" w:eastAsia="zh-CN" w:bidi="ar"/>
              </w:rPr>
              <w:t>三、同类项目业绩</w:t>
            </w:r>
          </w:p>
        </w:tc>
        <w:tc>
          <w:tcPr>
            <w:tcW w:w="1010" w:type="dxa"/>
            <w:shd w:val="clear" w:color="auto" w:fill="auto"/>
            <w:tcMar>
              <w:top w:w="120" w:type="dxa"/>
              <w:left w:w="120" w:type="dxa"/>
              <w:bottom w:w="120" w:type="dxa"/>
              <w:right w:w="120" w:type="dxa"/>
            </w:tcMar>
            <w:vAlign w:val="top"/>
          </w:tcPr>
          <w:p w14:paraId="1B1F3F69">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bCs/>
                <w:sz w:val="22"/>
                <w:szCs w:val="22"/>
              </w:rPr>
            </w:pPr>
            <w:r>
              <w:rPr>
                <w:rFonts w:ascii="宋体" w:hAnsi="宋体" w:eastAsia="宋体" w:cs="宋体"/>
                <w:b w:val="0"/>
                <w:bCs/>
                <w:kern w:val="0"/>
                <w:sz w:val="22"/>
                <w:szCs w:val="22"/>
                <w:lang w:val="en-US" w:eastAsia="zh-CN" w:bidi="ar"/>
              </w:rPr>
              <w:t>10分</w:t>
            </w:r>
          </w:p>
        </w:tc>
        <w:tc>
          <w:tcPr>
            <w:tcW w:w="5688" w:type="dxa"/>
            <w:shd w:val="clear" w:color="auto" w:fill="auto"/>
            <w:tcMar>
              <w:top w:w="120" w:type="dxa"/>
              <w:left w:w="120" w:type="dxa"/>
              <w:bottom w:w="120" w:type="dxa"/>
              <w:right w:w="120" w:type="dxa"/>
            </w:tcMar>
            <w:vAlign w:val="top"/>
          </w:tcPr>
          <w:p w14:paraId="5C40B890">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b w:val="0"/>
                <w:bCs/>
                <w:sz w:val="22"/>
                <w:szCs w:val="22"/>
              </w:rPr>
            </w:pPr>
            <w:r>
              <w:rPr>
                <w:rFonts w:ascii="宋体" w:hAnsi="宋体" w:eastAsia="宋体" w:cs="宋体"/>
                <w:b w:val="0"/>
                <w:bCs/>
                <w:kern w:val="0"/>
                <w:sz w:val="22"/>
                <w:szCs w:val="22"/>
                <w:lang w:val="en-US" w:eastAsia="zh-CN" w:bidi="ar"/>
              </w:rPr>
              <w:t>近2年内机关/事业单位/医院/工会月饼福利供货业绩，每份有效合同得2.5分，满分10分；无有效业绩0分。</w:t>
            </w:r>
          </w:p>
        </w:tc>
      </w:tr>
      <w:tr w14:paraId="2173E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jc w:val="center"/>
        </w:trPr>
        <w:tc>
          <w:tcPr>
            <w:tcW w:w="1552" w:type="dxa"/>
            <w:shd w:val="clear" w:color="auto" w:fill="auto"/>
            <w:tcMar>
              <w:top w:w="120" w:type="dxa"/>
              <w:left w:w="120" w:type="dxa"/>
              <w:bottom w:w="120" w:type="dxa"/>
              <w:right w:w="120" w:type="dxa"/>
            </w:tcMar>
            <w:vAlign w:val="top"/>
          </w:tcPr>
          <w:p w14:paraId="06D4F869">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b w:val="0"/>
                <w:bCs/>
                <w:sz w:val="22"/>
                <w:szCs w:val="22"/>
              </w:rPr>
            </w:pPr>
            <w:r>
              <w:rPr>
                <w:rFonts w:ascii="宋体" w:hAnsi="宋体" w:eastAsia="宋体" w:cs="宋体"/>
                <w:b w:val="0"/>
                <w:bCs/>
                <w:kern w:val="0"/>
                <w:sz w:val="22"/>
                <w:szCs w:val="22"/>
                <w:lang w:val="en-US" w:eastAsia="zh-CN" w:bidi="ar"/>
              </w:rPr>
              <w:t>四、配送、售后及履约保障</w:t>
            </w:r>
          </w:p>
        </w:tc>
        <w:tc>
          <w:tcPr>
            <w:tcW w:w="1010" w:type="dxa"/>
            <w:shd w:val="clear" w:color="auto" w:fill="auto"/>
            <w:tcMar>
              <w:top w:w="120" w:type="dxa"/>
              <w:left w:w="120" w:type="dxa"/>
              <w:bottom w:w="120" w:type="dxa"/>
              <w:right w:w="120" w:type="dxa"/>
            </w:tcMar>
            <w:vAlign w:val="top"/>
          </w:tcPr>
          <w:p w14:paraId="0DCDEB1B">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bCs/>
                <w:sz w:val="22"/>
                <w:szCs w:val="22"/>
              </w:rPr>
            </w:pPr>
            <w:r>
              <w:rPr>
                <w:rFonts w:ascii="宋体" w:hAnsi="宋体" w:eastAsia="宋体" w:cs="宋体"/>
                <w:b w:val="0"/>
                <w:bCs/>
                <w:kern w:val="0"/>
                <w:sz w:val="22"/>
                <w:szCs w:val="22"/>
                <w:lang w:val="en-US" w:eastAsia="zh-CN" w:bidi="ar"/>
              </w:rPr>
              <w:t>20分</w:t>
            </w:r>
          </w:p>
        </w:tc>
        <w:tc>
          <w:tcPr>
            <w:tcW w:w="5688" w:type="dxa"/>
            <w:shd w:val="clear" w:color="auto" w:fill="auto"/>
            <w:tcMar>
              <w:top w:w="120" w:type="dxa"/>
              <w:left w:w="120" w:type="dxa"/>
              <w:bottom w:w="120" w:type="dxa"/>
              <w:right w:w="120" w:type="dxa"/>
            </w:tcMar>
            <w:vAlign w:val="top"/>
          </w:tcPr>
          <w:p w14:paraId="225D90A7">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b w:val="0"/>
                <w:bCs/>
                <w:kern w:val="0"/>
                <w:sz w:val="22"/>
                <w:szCs w:val="22"/>
                <w:lang w:val="en-US" w:eastAsia="zh-CN" w:bidi="ar"/>
              </w:rPr>
            </w:pPr>
            <w:r>
              <w:rPr>
                <w:rFonts w:ascii="宋体" w:hAnsi="宋体" w:eastAsia="宋体" w:cs="宋体"/>
                <w:b w:val="0"/>
                <w:bCs/>
                <w:kern w:val="0"/>
                <w:sz w:val="22"/>
                <w:szCs w:val="22"/>
                <w:lang w:val="en-US" w:eastAsia="zh-CN" w:bidi="ar"/>
              </w:rPr>
              <w:t>1、配送方案完整（时限、地点、防护、批量方案），方案完善合理得7分；</w:t>
            </w:r>
          </w:p>
          <w:p w14:paraId="33088D93">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rFonts w:ascii="宋体" w:hAnsi="宋体" w:eastAsia="宋体" w:cs="宋体"/>
                <w:b w:val="0"/>
                <w:bCs/>
                <w:kern w:val="0"/>
                <w:sz w:val="22"/>
                <w:szCs w:val="22"/>
                <w:lang w:val="en-US" w:eastAsia="zh-CN" w:bidi="ar"/>
              </w:rPr>
            </w:pPr>
            <w:r>
              <w:rPr>
                <w:rFonts w:ascii="宋体" w:hAnsi="宋体" w:eastAsia="宋体" w:cs="宋体"/>
                <w:b w:val="0"/>
                <w:bCs/>
                <w:kern w:val="0"/>
                <w:sz w:val="22"/>
                <w:szCs w:val="22"/>
                <w:lang w:val="en-US" w:eastAsia="zh-CN" w:bidi="ar"/>
              </w:rPr>
              <w:t>2、售后机制明确（破损、变质、临期无条件退换），体系完善得7分；</w:t>
            </w:r>
          </w:p>
          <w:p w14:paraId="272DCB17">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top"/>
              <w:rPr>
                <w:b w:val="0"/>
                <w:bCs/>
                <w:sz w:val="22"/>
                <w:szCs w:val="22"/>
              </w:rPr>
            </w:pPr>
            <w:r>
              <w:rPr>
                <w:rFonts w:ascii="宋体" w:hAnsi="宋体" w:eastAsia="宋体" w:cs="宋体"/>
                <w:b w:val="0"/>
                <w:bCs/>
                <w:kern w:val="0"/>
                <w:sz w:val="22"/>
                <w:szCs w:val="22"/>
                <w:lang w:val="en-US" w:eastAsia="zh-CN" w:bidi="ar"/>
              </w:rPr>
              <w:t>3、履约保障到位（专人对接、应急补货、赔付承诺），方案详实得6分。</w:t>
            </w:r>
          </w:p>
        </w:tc>
      </w:tr>
    </w:tbl>
    <w:p w14:paraId="5C4292A4">
      <w:pPr>
        <w:keepNext w:val="0"/>
        <w:keepLines w:val="0"/>
        <w:widowControl/>
        <w:suppressLineNumbers w:val="0"/>
        <w:ind w:firstLine="420" w:firstLineChars="0"/>
        <w:jc w:val="left"/>
        <w:rPr>
          <w:rFonts w:hint="eastAsia" w:ascii="宋体" w:hAnsi="宋体" w:eastAsia="宋体" w:cs="宋体"/>
          <w:b/>
          <w:bCs w:val="0"/>
          <w:kern w:val="0"/>
          <w:sz w:val="22"/>
          <w:szCs w:val="22"/>
          <w:lang w:val="en-US" w:eastAsia="zh-CN" w:bidi="ar"/>
        </w:rPr>
      </w:pPr>
    </w:p>
    <w:p w14:paraId="6C49A013">
      <w:pPr>
        <w:rPr>
          <w:rFonts w:hint="eastAsia" w:ascii="宋体" w:hAnsi="宋体" w:eastAsia="宋体" w:cs="宋体"/>
          <w:color w:val="auto"/>
          <w:sz w:val="22"/>
          <w:szCs w:val="22"/>
          <w:highlight w:val="none"/>
          <w:lang w:val="en-US" w:eastAsia="zh-CN"/>
        </w:rPr>
      </w:pPr>
    </w:p>
    <w:p w14:paraId="47ADB83B">
      <w:pPr>
        <w:rPr>
          <w:rFonts w:hint="eastAsia" w:ascii="宋体" w:hAnsi="宋体" w:eastAsia="宋体" w:cs="宋体"/>
          <w:color w:val="auto"/>
          <w:sz w:val="22"/>
          <w:szCs w:val="22"/>
          <w:highlight w:val="none"/>
          <w:lang w:val="en-US" w:eastAsia="zh-CN"/>
        </w:rPr>
      </w:pPr>
    </w:p>
    <w:p w14:paraId="5A155CC0">
      <w:pPr>
        <w:rPr>
          <w:rStyle w:val="14"/>
          <w:rFonts w:hint="eastAsia" w:ascii="Calibri" w:hAnsi="Calibri"/>
          <w:b/>
          <w:bCs/>
          <w:color w:val="auto"/>
          <w:sz w:val="44"/>
          <w:szCs w:val="44"/>
          <w:shd w:val="clear" w:color="auto" w:fill="auto"/>
          <w:lang w:val="en-US" w:eastAsia="zh-CN" w:bidi="ar-SA"/>
        </w:rPr>
      </w:pPr>
      <w:r>
        <w:rPr>
          <w:rStyle w:val="14"/>
          <w:rFonts w:hint="eastAsia" w:ascii="Calibri" w:hAnsi="Calibri"/>
          <w:b/>
          <w:bCs/>
          <w:color w:val="auto"/>
          <w:sz w:val="44"/>
          <w:szCs w:val="44"/>
          <w:shd w:val="clear" w:color="auto" w:fill="auto"/>
          <w:lang w:val="en-US" w:eastAsia="zh-CN" w:bidi="ar-SA"/>
        </w:rPr>
        <w:br w:type="page"/>
      </w:r>
    </w:p>
    <w:p w14:paraId="539099F3">
      <w:pPr>
        <w:widowControl/>
        <w:numPr>
          <w:ilvl w:val="0"/>
          <w:numId w:val="0"/>
        </w:numPr>
        <w:wordWrap/>
        <w:adjustRightInd/>
        <w:spacing w:line="460" w:lineRule="exact"/>
        <w:ind w:right="0"/>
        <w:jc w:val="center"/>
        <w:textAlignment w:val="auto"/>
        <w:outlineLvl w:val="9"/>
        <w:rPr>
          <w:rFonts w:hint="eastAsia" w:ascii="方正小标宋简体" w:hAnsi="新宋体" w:eastAsia="方正小标宋简体"/>
          <w:b/>
          <w:color w:val="auto"/>
          <w:kern w:val="0"/>
          <w:sz w:val="44"/>
          <w:szCs w:val="44"/>
          <w:shd w:val="clear" w:color="auto" w:fill="auto"/>
          <w:lang w:val="en-US" w:eastAsia="zh-CN"/>
        </w:rPr>
      </w:pPr>
      <w:r>
        <w:rPr>
          <w:rFonts w:hint="eastAsia" w:ascii="方正小标宋简体" w:hAnsi="新宋体" w:eastAsia="方正小标宋简体" w:cs="Times New Roman"/>
          <w:b/>
          <w:color w:val="auto"/>
          <w:kern w:val="0"/>
          <w:sz w:val="44"/>
          <w:szCs w:val="44"/>
          <w:shd w:val="clear" w:fill="auto"/>
          <w:lang w:val="en-US" w:eastAsia="zh-CN" w:bidi="ar-SA"/>
        </w:rPr>
        <w:t>第四部分　</w:t>
      </w:r>
      <w:r>
        <w:rPr>
          <w:rFonts w:hint="eastAsia" w:ascii="方正小标宋简体" w:hAnsi="新宋体" w:eastAsia="方正小标宋简体"/>
          <w:b/>
          <w:color w:val="auto"/>
          <w:kern w:val="0"/>
          <w:sz w:val="44"/>
          <w:szCs w:val="44"/>
          <w:shd w:val="clear" w:color="auto" w:fill="auto"/>
          <w:lang w:val="en-US" w:eastAsia="zh-CN"/>
        </w:rPr>
        <w:t>供应商需提交的响应资料清单</w:t>
      </w:r>
    </w:p>
    <w:p w14:paraId="3B9A5793">
      <w:pPr>
        <w:keepNext w:val="0"/>
        <w:keepLines w:val="0"/>
        <w:widowControl/>
        <w:suppressLineNumbers w:val="0"/>
        <w:jc w:val="left"/>
        <w:rPr>
          <w:rFonts w:ascii="宋体" w:hAnsi="宋体" w:eastAsia="宋体" w:cs="宋体"/>
          <w:kern w:val="0"/>
          <w:sz w:val="24"/>
          <w:szCs w:val="24"/>
          <w:lang w:val="en-US" w:eastAsia="zh-CN" w:bidi="ar"/>
        </w:rPr>
      </w:pPr>
    </w:p>
    <w:p w14:paraId="31A9D182">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1、供应商营业执照、食品经营/生产许可证（SC资质）复印件（加盖公章）；</w:t>
      </w:r>
    </w:p>
    <w:p w14:paraId="0D5C940E">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2、法定代表人身份证明及授权委托书（如需）；</w:t>
      </w:r>
    </w:p>
    <w:p w14:paraId="259FCDFE">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3、本次投标月饼同型号检测报告、产品国标符合性说明；</w:t>
      </w:r>
    </w:p>
    <w:p w14:paraId="71BA2C32">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4、信用中国无失信、无行政处罚查询截图；</w:t>
      </w:r>
    </w:p>
    <w:p w14:paraId="7459727D">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5、产品方案（含礼盒实拍图、规格、净含量、口味明细、配料表、保质期）；</w:t>
      </w:r>
    </w:p>
    <w:p w14:paraId="13130433">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6、多套口味搭配方案（如有，需同价位同档次）；</w:t>
      </w:r>
    </w:p>
    <w:p w14:paraId="41DC4106">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7、近2年内同类福利供货业绩合同复印件；</w:t>
      </w:r>
    </w:p>
    <w:p w14:paraId="760DE72A">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8、详细配送方案、售后服务及履约保障承诺函；</w:t>
      </w:r>
    </w:p>
    <w:p w14:paraId="54603148">
      <w:pPr>
        <w:widowControl/>
        <w:numPr>
          <w:ilvl w:val="0"/>
          <w:numId w:val="0"/>
        </w:numPr>
        <w:wordWrap/>
        <w:adjustRightInd/>
        <w:spacing w:line="460" w:lineRule="exact"/>
        <w:ind w:left="0" w:leftChars="0" w:right="0" w:firstLine="440" w:firstLineChars="200"/>
        <w:jc w:val="left"/>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9、食品安全、不换货、不降标、不超包装专项承诺函；</w:t>
      </w:r>
    </w:p>
    <w:p w14:paraId="0F440985">
      <w:pPr>
        <w:rPr>
          <w:rFonts w:hint="eastAsia" w:ascii="宋体" w:hAnsi="宋体" w:cs="仿宋"/>
          <w:b/>
          <w:bCs/>
          <w:sz w:val="30"/>
          <w:szCs w:val="30"/>
        </w:rPr>
      </w:pPr>
      <w:r>
        <w:rPr>
          <w:rFonts w:hint="eastAsia" w:ascii="宋体" w:hAnsi="宋体" w:cs="仿宋"/>
          <w:b/>
          <w:bCs/>
          <w:sz w:val="30"/>
          <w:szCs w:val="30"/>
        </w:rPr>
        <w:br w:type="page"/>
      </w:r>
    </w:p>
    <w:p w14:paraId="70B1C5C4">
      <w:pPr>
        <w:jc w:val="center"/>
        <w:rPr>
          <w:rFonts w:hint="eastAsia" w:ascii="宋体" w:hAnsi="宋体" w:cs="仿宋"/>
          <w:b/>
          <w:bCs/>
          <w:sz w:val="30"/>
          <w:szCs w:val="30"/>
        </w:rPr>
      </w:pPr>
      <w:r>
        <w:rPr>
          <w:rFonts w:hint="eastAsia" w:ascii="宋体" w:hAnsi="宋体" w:cs="仿宋"/>
          <w:b/>
          <w:bCs/>
          <w:sz w:val="30"/>
          <w:szCs w:val="30"/>
        </w:rPr>
        <w:t>资料表</w:t>
      </w:r>
    </w:p>
    <w:p w14:paraId="714CD11B">
      <w:pPr>
        <w:jc w:val="center"/>
        <w:rPr>
          <w:rFonts w:hint="eastAsia" w:ascii="宋体" w:hAnsi="宋体" w:cs="仿宋"/>
          <w:b/>
          <w:bCs/>
          <w:sz w:val="30"/>
          <w:szCs w:val="30"/>
        </w:rPr>
      </w:pPr>
    </w:p>
    <w:tbl>
      <w:tblPr>
        <w:tblStyle w:val="11"/>
        <w:tblW w:w="7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44"/>
        <w:gridCol w:w="2395"/>
      </w:tblGrid>
      <w:tr w14:paraId="3C719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5244" w:type="dxa"/>
            <w:noWrap w:val="0"/>
            <w:vAlign w:val="center"/>
          </w:tcPr>
          <w:p w14:paraId="742B8D51">
            <w:pPr>
              <w:spacing w:line="360" w:lineRule="auto"/>
              <w:jc w:val="center"/>
              <w:rPr>
                <w:rFonts w:hint="eastAsia" w:ascii="宋体" w:hAnsi="宋体" w:cs="仿宋"/>
                <w:b/>
                <w:sz w:val="22"/>
                <w:szCs w:val="22"/>
                <w:lang w:eastAsia="zh-CN"/>
              </w:rPr>
            </w:pPr>
            <w:r>
              <w:rPr>
                <w:rFonts w:hint="eastAsia" w:ascii="宋体" w:hAnsi="宋体" w:cs="仿宋"/>
                <w:b/>
                <w:sz w:val="22"/>
                <w:szCs w:val="22"/>
                <w:lang w:eastAsia="zh-CN"/>
              </w:rPr>
              <w:t>响应资料</w:t>
            </w:r>
            <w:r>
              <w:rPr>
                <w:rFonts w:hint="eastAsia" w:ascii="宋体" w:hAnsi="宋体" w:cs="仿宋"/>
                <w:b/>
                <w:sz w:val="22"/>
                <w:szCs w:val="22"/>
                <w:lang w:val="en-US" w:eastAsia="zh-CN"/>
              </w:rPr>
              <w:t>明细</w:t>
            </w:r>
          </w:p>
        </w:tc>
        <w:tc>
          <w:tcPr>
            <w:tcW w:w="2395" w:type="dxa"/>
            <w:noWrap w:val="0"/>
            <w:vAlign w:val="center"/>
          </w:tcPr>
          <w:p w14:paraId="797E4605">
            <w:pPr>
              <w:spacing w:line="360" w:lineRule="auto"/>
              <w:jc w:val="center"/>
              <w:rPr>
                <w:rFonts w:ascii="宋体" w:hAnsi="宋体" w:cs="仿宋"/>
                <w:b/>
                <w:sz w:val="22"/>
                <w:szCs w:val="22"/>
              </w:rPr>
            </w:pPr>
            <w:r>
              <w:rPr>
                <w:rFonts w:hint="eastAsia" w:ascii="宋体" w:hAnsi="宋体" w:cs="仿宋"/>
                <w:b/>
                <w:sz w:val="22"/>
                <w:szCs w:val="22"/>
              </w:rPr>
              <w:t>证明文件</w:t>
            </w:r>
          </w:p>
        </w:tc>
      </w:tr>
      <w:tr w14:paraId="68DC6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5244" w:type="dxa"/>
            <w:noWrap w:val="0"/>
            <w:vAlign w:val="center"/>
          </w:tcPr>
          <w:p w14:paraId="6CAC3516">
            <w:pPr>
              <w:spacing w:line="360" w:lineRule="auto"/>
              <w:jc w:val="center"/>
              <w:rPr>
                <w:rFonts w:ascii="宋体" w:hAnsi="宋体" w:cs="仿宋"/>
                <w:sz w:val="22"/>
                <w:szCs w:val="22"/>
              </w:rPr>
            </w:pPr>
          </w:p>
        </w:tc>
        <w:tc>
          <w:tcPr>
            <w:tcW w:w="2395" w:type="dxa"/>
            <w:noWrap w:val="0"/>
            <w:vAlign w:val="center"/>
          </w:tcPr>
          <w:p w14:paraId="09CE402C">
            <w:pPr>
              <w:spacing w:line="360" w:lineRule="auto"/>
              <w:jc w:val="center"/>
              <w:rPr>
                <w:rFonts w:ascii="宋体" w:hAnsi="宋体" w:cs="仿宋"/>
                <w:sz w:val="22"/>
                <w:szCs w:val="22"/>
              </w:rPr>
            </w:pPr>
            <w:r>
              <w:rPr>
                <w:rFonts w:hint="eastAsia" w:ascii="宋体" w:hAnsi="宋体" w:cs="仿宋"/>
                <w:sz w:val="22"/>
                <w:szCs w:val="22"/>
              </w:rPr>
              <w:t>第     页</w:t>
            </w:r>
          </w:p>
        </w:tc>
      </w:tr>
      <w:tr w14:paraId="26638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0ACA2F32">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ascii="宋体" w:hAnsi="宋体" w:cs="仿宋"/>
                <w:sz w:val="22"/>
                <w:szCs w:val="22"/>
              </w:rPr>
            </w:pPr>
          </w:p>
        </w:tc>
        <w:tc>
          <w:tcPr>
            <w:tcW w:w="2395" w:type="dxa"/>
            <w:noWrap w:val="0"/>
            <w:vAlign w:val="center"/>
          </w:tcPr>
          <w:p w14:paraId="57DB59FB">
            <w:pPr>
              <w:spacing w:line="360" w:lineRule="auto"/>
              <w:jc w:val="center"/>
              <w:rPr>
                <w:rFonts w:ascii="宋体" w:hAnsi="宋体" w:cs="仿宋"/>
                <w:sz w:val="22"/>
                <w:szCs w:val="22"/>
              </w:rPr>
            </w:pPr>
            <w:r>
              <w:rPr>
                <w:rFonts w:hint="eastAsia" w:ascii="宋体" w:hAnsi="宋体" w:cs="仿宋"/>
                <w:sz w:val="22"/>
                <w:szCs w:val="22"/>
              </w:rPr>
              <w:t>第     页</w:t>
            </w:r>
          </w:p>
        </w:tc>
      </w:tr>
      <w:tr w14:paraId="38A18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0E01C27C">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ascii="宋体" w:hAnsi="宋体" w:eastAsia="宋体" w:cs="宋体"/>
                <w:i w:val="0"/>
                <w:iCs w:val="0"/>
                <w:caps w:val="0"/>
                <w:color w:val="auto"/>
                <w:spacing w:val="0"/>
                <w:sz w:val="22"/>
                <w:szCs w:val="22"/>
                <w:shd w:val="clear" w:color="auto" w:fill="FFFFFF"/>
              </w:rPr>
            </w:pPr>
          </w:p>
        </w:tc>
        <w:tc>
          <w:tcPr>
            <w:tcW w:w="2395" w:type="dxa"/>
            <w:noWrap w:val="0"/>
            <w:vAlign w:val="center"/>
          </w:tcPr>
          <w:p w14:paraId="0741FBA1">
            <w:pPr>
              <w:spacing w:line="360" w:lineRule="auto"/>
              <w:jc w:val="center"/>
              <w:rPr>
                <w:rFonts w:hint="eastAsia" w:ascii="宋体" w:hAnsi="宋体" w:cs="仿宋"/>
                <w:sz w:val="22"/>
                <w:szCs w:val="22"/>
              </w:rPr>
            </w:pPr>
            <w:r>
              <w:rPr>
                <w:rFonts w:hint="eastAsia" w:ascii="宋体" w:hAnsi="宋体" w:cs="仿宋"/>
                <w:sz w:val="22"/>
                <w:szCs w:val="22"/>
              </w:rPr>
              <w:t>第     页</w:t>
            </w:r>
          </w:p>
        </w:tc>
      </w:tr>
      <w:tr w14:paraId="331AE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0779779B">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ascii="宋体" w:hAnsi="宋体" w:eastAsia="宋体" w:cs="宋体"/>
                <w:i w:val="0"/>
                <w:iCs w:val="0"/>
                <w:caps w:val="0"/>
                <w:color w:val="auto"/>
                <w:spacing w:val="0"/>
                <w:sz w:val="22"/>
                <w:szCs w:val="22"/>
                <w:shd w:val="clear" w:color="auto" w:fill="FFFFFF"/>
              </w:rPr>
            </w:pPr>
          </w:p>
        </w:tc>
        <w:tc>
          <w:tcPr>
            <w:tcW w:w="2395" w:type="dxa"/>
            <w:noWrap w:val="0"/>
            <w:vAlign w:val="center"/>
          </w:tcPr>
          <w:p w14:paraId="1EF42485">
            <w:pPr>
              <w:spacing w:line="360" w:lineRule="auto"/>
              <w:jc w:val="center"/>
              <w:rPr>
                <w:rFonts w:hint="eastAsia" w:ascii="宋体" w:hAnsi="宋体" w:cs="仿宋"/>
                <w:sz w:val="22"/>
                <w:szCs w:val="22"/>
              </w:rPr>
            </w:pPr>
            <w:r>
              <w:rPr>
                <w:rFonts w:hint="eastAsia" w:ascii="宋体" w:hAnsi="宋体" w:cs="仿宋"/>
                <w:sz w:val="22"/>
                <w:szCs w:val="22"/>
              </w:rPr>
              <w:t>第     页</w:t>
            </w:r>
          </w:p>
        </w:tc>
      </w:tr>
      <w:tr w14:paraId="08E70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2DFA48E9">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ascii="宋体" w:hAnsi="宋体" w:eastAsia="宋体" w:cs="宋体"/>
                <w:i w:val="0"/>
                <w:iCs w:val="0"/>
                <w:caps w:val="0"/>
                <w:color w:val="auto"/>
                <w:spacing w:val="0"/>
                <w:sz w:val="22"/>
                <w:szCs w:val="22"/>
                <w:shd w:val="clear" w:color="auto" w:fill="FFFFFF"/>
              </w:rPr>
            </w:pPr>
          </w:p>
        </w:tc>
        <w:tc>
          <w:tcPr>
            <w:tcW w:w="2395" w:type="dxa"/>
            <w:noWrap w:val="0"/>
            <w:vAlign w:val="center"/>
          </w:tcPr>
          <w:p w14:paraId="7A45860F">
            <w:pPr>
              <w:spacing w:line="360" w:lineRule="auto"/>
              <w:jc w:val="center"/>
              <w:rPr>
                <w:rFonts w:hint="eastAsia" w:ascii="宋体" w:hAnsi="宋体" w:cs="仿宋"/>
                <w:sz w:val="22"/>
                <w:szCs w:val="22"/>
              </w:rPr>
            </w:pPr>
            <w:r>
              <w:rPr>
                <w:rFonts w:hint="eastAsia" w:ascii="宋体" w:hAnsi="宋体" w:cs="仿宋"/>
                <w:sz w:val="22"/>
                <w:szCs w:val="22"/>
              </w:rPr>
              <w:t>第     页</w:t>
            </w:r>
          </w:p>
        </w:tc>
      </w:tr>
      <w:tr w14:paraId="759A5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6ED7B55B">
            <w:pPr>
              <w:spacing w:line="360" w:lineRule="auto"/>
              <w:rPr>
                <w:rFonts w:ascii="宋体" w:hAnsi="宋体" w:cs="仿宋"/>
                <w:sz w:val="22"/>
                <w:szCs w:val="22"/>
              </w:rPr>
            </w:pPr>
          </w:p>
        </w:tc>
        <w:tc>
          <w:tcPr>
            <w:tcW w:w="2395" w:type="dxa"/>
            <w:noWrap w:val="0"/>
            <w:vAlign w:val="center"/>
          </w:tcPr>
          <w:p w14:paraId="26A6BB5B">
            <w:pPr>
              <w:spacing w:line="360" w:lineRule="auto"/>
              <w:jc w:val="center"/>
              <w:rPr>
                <w:rFonts w:ascii="宋体" w:hAnsi="宋体" w:cs="仿宋"/>
                <w:sz w:val="22"/>
                <w:szCs w:val="22"/>
              </w:rPr>
            </w:pPr>
            <w:r>
              <w:rPr>
                <w:rFonts w:hint="eastAsia" w:ascii="宋体" w:hAnsi="宋体" w:cs="仿宋"/>
                <w:sz w:val="22"/>
                <w:szCs w:val="22"/>
              </w:rPr>
              <w:t>第     页</w:t>
            </w:r>
          </w:p>
        </w:tc>
      </w:tr>
      <w:tr w14:paraId="66405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6C17BC67">
            <w:pPr>
              <w:spacing w:line="360" w:lineRule="auto"/>
              <w:rPr>
                <w:rFonts w:hint="eastAsia" w:ascii="宋体" w:hAnsi="宋体" w:cs="仿宋"/>
                <w:sz w:val="22"/>
                <w:szCs w:val="22"/>
              </w:rPr>
            </w:pPr>
          </w:p>
        </w:tc>
        <w:tc>
          <w:tcPr>
            <w:tcW w:w="2395" w:type="dxa"/>
            <w:noWrap w:val="0"/>
            <w:vAlign w:val="center"/>
          </w:tcPr>
          <w:p w14:paraId="1C63DB18">
            <w:pPr>
              <w:spacing w:line="360" w:lineRule="auto"/>
              <w:jc w:val="center"/>
              <w:rPr>
                <w:rFonts w:hint="eastAsia" w:ascii="宋体" w:hAnsi="宋体" w:cs="仿宋"/>
                <w:sz w:val="22"/>
                <w:szCs w:val="22"/>
              </w:rPr>
            </w:pPr>
            <w:r>
              <w:rPr>
                <w:rFonts w:hint="eastAsia" w:ascii="宋体" w:hAnsi="宋体" w:cs="仿宋"/>
                <w:sz w:val="22"/>
                <w:szCs w:val="22"/>
              </w:rPr>
              <w:t>第     页</w:t>
            </w:r>
          </w:p>
        </w:tc>
      </w:tr>
      <w:tr w14:paraId="7F31B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78655EAE">
            <w:pPr>
              <w:spacing w:line="360" w:lineRule="auto"/>
              <w:rPr>
                <w:rFonts w:hint="eastAsia" w:ascii="宋体" w:hAnsi="宋体" w:cs="仿宋"/>
                <w:sz w:val="22"/>
                <w:szCs w:val="22"/>
              </w:rPr>
            </w:pPr>
          </w:p>
        </w:tc>
        <w:tc>
          <w:tcPr>
            <w:tcW w:w="2395" w:type="dxa"/>
            <w:noWrap w:val="0"/>
            <w:vAlign w:val="center"/>
          </w:tcPr>
          <w:p w14:paraId="1356E8C5">
            <w:pPr>
              <w:spacing w:line="360" w:lineRule="auto"/>
              <w:jc w:val="center"/>
              <w:rPr>
                <w:rFonts w:hint="eastAsia" w:ascii="宋体" w:hAnsi="宋体" w:cs="仿宋"/>
                <w:sz w:val="22"/>
                <w:szCs w:val="22"/>
              </w:rPr>
            </w:pPr>
            <w:r>
              <w:rPr>
                <w:rFonts w:hint="eastAsia" w:ascii="宋体" w:hAnsi="宋体" w:cs="仿宋"/>
                <w:sz w:val="22"/>
                <w:szCs w:val="22"/>
              </w:rPr>
              <w:t>第     页</w:t>
            </w:r>
          </w:p>
        </w:tc>
      </w:tr>
      <w:tr w14:paraId="0422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48C7E4FA">
            <w:pPr>
              <w:spacing w:line="360" w:lineRule="auto"/>
              <w:rPr>
                <w:rFonts w:hint="eastAsia" w:ascii="宋体" w:hAnsi="宋体" w:cs="仿宋"/>
                <w:sz w:val="22"/>
                <w:szCs w:val="22"/>
              </w:rPr>
            </w:pPr>
          </w:p>
        </w:tc>
        <w:tc>
          <w:tcPr>
            <w:tcW w:w="2395" w:type="dxa"/>
            <w:noWrap w:val="0"/>
            <w:vAlign w:val="center"/>
          </w:tcPr>
          <w:p w14:paraId="18BC3F8F">
            <w:pPr>
              <w:spacing w:line="360" w:lineRule="auto"/>
              <w:jc w:val="center"/>
              <w:rPr>
                <w:rFonts w:hint="eastAsia" w:ascii="宋体" w:hAnsi="宋体" w:cs="仿宋"/>
                <w:sz w:val="22"/>
                <w:szCs w:val="22"/>
              </w:rPr>
            </w:pPr>
            <w:r>
              <w:rPr>
                <w:rFonts w:hint="eastAsia" w:ascii="宋体" w:hAnsi="宋体" w:cs="仿宋"/>
                <w:sz w:val="22"/>
                <w:szCs w:val="22"/>
              </w:rPr>
              <w:t>第     页</w:t>
            </w:r>
          </w:p>
        </w:tc>
      </w:tr>
      <w:tr w14:paraId="77711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28C16B37">
            <w:pPr>
              <w:spacing w:line="360" w:lineRule="auto"/>
              <w:rPr>
                <w:rFonts w:ascii="宋体" w:hAnsi="宋体" w:cs="仿宋"/>
                <w:sz w:val="22"/>
                <w:szCs w:val="22"/>
              </w:rPr>
            </w:pPr>
          </w:p>
        </w:tc>
        <w:tc>
          <w:tcPr>
            <w:tcW w:w="2395" w:type="dxa"/>
            <w:noWrap w:val="0"/>
            <w:vAlign w:val="center"/>
          </w:tcPr>
          <w:p w14:paraId="3EB3542A">
            <w:pPr>
              <w:spacing w:line="360" w:lineRule="auto"/>
              <w:jc w:val="center"/>
              <w:rPr>
                <w:rFonts w:ascii="宋体" w:hAnsi="宋体" w:cs="仿宋"/>
                <w:sz w:val="22"/>
                <w:szCs w:val="22"/>
              </w:rPr>
            </w:pPr>
            <w:r>
              <w:rPr>
                <w:rFonts w:hint="eastAsia" w:ascii="宋体" w:hAnsi="宋体" w:cs="仿宋"/>
                <w:sz w:val="22"/>
                <w:szCs w:val="22"/>
              </w:rPr>
              <w:t>第     页</w:t>
            </w:r>
          </w:p>
        </w:tc>
      </w:tr>
      <w:tr w14:paraId="44315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72F04184">
            <w:pPr>
              <w:spacing w:line="360" w:lineRule="auto"/>
              <w:rPr>
                <w:rFonts w:ascii="宋体" w:hAnsi="宋体" w:cs="仿宋"/>
                <w:sz w:val="22"/>
                <w:szCs w:val="22"/>
              </w:rPr>
            </w:pPr>
          </w:p>
        </w:tc>
        <w:tc>
          <w:tcPr>
            <w:tcW w:w="2395" w:type="dxa"/>
            <w:noWrap w:val="0"/>
            <w:vAlign w:val="center"/>
          </w:tcPr>
          <w:p w14:paraId="17D546CE">
            <w:pPr>
              <w:spacing w:line="360" w:lineRule="auto"/>
              <w:jc w:val="center"/>
              <w:rPr>
                <w:rFonts w:ascii="宋体" w:hAnsi="宋体" w:cs="仿宋"/>
                <w:sz w:val="22"/>
                <w:szCs w:val="22"/>
              </w:rPr>
            </w:pPr>
            <w:r>
              <w:rPr>
                <w:rFonts w:hint="eastAsia" w:ascii="宋体" w:hAnsi="宋体" w:cs="仿宋"/>
                <w:sz w:val="22"/>
                <w:szCs w:val="22"/>
              </w:rPr>
              <w:t>第     页</w:t>
            </w:r>
          </w:p>
        </w:tc>
      </w:tr>
      <w:tr w14:paraId="26DD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3891A3C4">
            <w:pPr>
              <w:spacing w:line="360" w:lineRule="auto"/>
              <w:rPr>
                <w:rFonts w:hint="eastAsia" w:ascii="宋体" w:hAnsi="宋体" w:eastAsia="宋体" w:cs="仿宋"/>
                <w:sz w:val="22"/>
                <w:szCs w:val="22"/>
                <w:lang w:eastAsia="zh-CN"/>
              </w:rPr>
            </w:pPr>
          </w:p>
        </w:tc>
        <w:tc>
          <w:tcPr>
            <w:tcW w:w="2395" w:type="dxa"/>
            <w:noWrap w:val="0"/>
            <w:vAlign w:val="center"/>
          </w:tcPr>
          <w:p w14:paraId="2F1197CF">
            <w:pPr>
              <w:spacing w:line="360" w:lineRule="auto"/>
              <w:jc w:val="center"/>
              <w:rPr>
                <w:rFonts w:ascii="宋体" w:hAnsi="宋体" w:cs="仿宋"/>
                <w:sz w:val="22"/>
                <w:szCs w:val="22"/>
              </w:rPr>
            </w:pPr>
            <w:r>
              <w:rPr>
                <w:rFonts w:hint="eastAsia" w:ascii="宋体" w:hAnsi="宋体" w:cs="仿宋"/>
                <w:sz w:val="22"/>
                <w:szCs w:val="22"/>
              </w:rPr>
              <w:t>第     页</w:t>
            </w:r>
          </w:p>
        </w:tc>
      </w:tr>
      <w:tr w14:paraId="6CC4F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165A0B70">
            <w:pPr>
              <w:spacing w:line="360" w:lineRule="auto"/>
              <w:ind w:firstLine="420"/>
              <w:rPr>
                <w:rFonts w:ascii="宋体" w:hAnsi="宋体" w:cs="仿宋"/>
                <w:sz w:val="22"/>
                <w:szCs w:val="22"/>
              </w:rPr>
            </w:pPr>
          </w:p>
        </w:tc>
        <w:tc>
          <w:tcPr>
            <w:tcW w:w="2395" w:type="dxa"/>
            <w:noWrap w:val="0"/>
            <w:vAlign w:val="center"/>
          </w:tcPr>
          <w:p w14:paraId="646988C4">
            <w:pPr>
              <w:spacing w:line="360" w:lineRule="auto"/>
              <w:jc w:val="center"/>
              <w:rPr>
                <w:rFonts w:ascii="宋体" w:hAnsi="宋体" w:cs="仿宋"/>
                <w:sz w:val="22"/>
                <w:szCs w:val="22"/>
              </w:rPr>
            </w:pPr>
            <w:r>
              <w:rPr>
                <w:rFonts w:hint="eastAsia" w:ascii="宋体" w:hAnsi="宋体" w:cs="仿宋"/>
                <w:sz w:val="22"/>
                <w:szCs w:val="22"/>
              </w:rPr>
              <w:t>第     页</w:t>
            </w:r>
          </w:p>
        </w:tc>
      </w:tr>
      <w:tr w14:paraId="6A6B5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12FAAE7E">
            <w:pPr>
              <w:spacing w:line="360" w:lineRule="auto"/>
              <w:ind w:firstLine="420"/>
              <w:rPr>
                <w:rFonts w:ascii="宋体" w:hAnsi="宋体" w:cs="仿宋"/>
                <w:sz w:val="22"/>
                <w:szCs w:val="22"/>
              </w:rPr>
            </w:pPr>
          </w:p>
        </w:tc>
        <w:tc>
          <w:tcPr>
            <w:tcW w:w="2395" w:type="dxa"/>
            <w:noWrap w:val="0"/>
            <w:vAlign w:val="center"/>
          </w:tcPr>
          <w:p w14:paraId="6028CE32">
            <w:pPr>
              <w:spacing w:line="360" w:lineRule="auto"/>
              <w:jc w:val="center"/>
              <w:rPr>
                <w:rFonts w:ascii="宋体" w:hAnsi="宋体" w:cs="仿宋"/>
                <w:sz w:val="22"/>
                <w:szCs w:val="22"/>
              </w:rPr>
            </w:pPr>
            <w:r>
              <w:rPr>
                <w:rFonts w:hint="eastAsia" w:ascii="宋体" w:hAnsi="宋体" w:cs="仿宋"/>
                <w:sz w:val="22"/>
                <w:szCs w:val="22"/>
              </w:rPr>
              <w:t>第     页</w:t>
            </w:r>
          </w:p>
        </w:tc>
      </w:tr>
      <w:tr w14:paraId="776DA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308D4B07">
            <w:pPr>
              <w:spacing w:line="360" w:lineRule="auto"/>
              <w:ind w:firstLine="420"/>
              <w:rPr>
                <w:rFonts w:ascii="宋体" w:hAnsi="宋体" w:cs="仿宋"/>
                <w:sz w:val="22"/>
                <w:szCs w:val="22"/>
              </w:rPr>
            </w:pPr>
          </w:p>
        </w:tc>
        <w:tc>
          <w:tcPr>
            <w:tcW w:w="2395" w:type="dxa"/>
            <w:noWrap w:val="0"/>
            <w:vAlign w:val="center"/>
          </w:tcPr>
          <w:p w14:paraId="10C07D86">
            <w:pPr>
              <w:spacing w:line="360" w:lineRule="auto"/>
              <w:jc w:val="center"/>
              <w:rPr>
                <w:rFonts w:ascii="宋体" w:hAnsi="宋体" w:cs="仿宋"/>
                <w:sz w:val="22"/>
                <w:szCs w:val="22"/>
              </w:rPr>
            </w:pPr>
            <w:r>
              <w:rPr>
                <w:rFonts w:hint="eastAsia" w:ascii="宋体" w:hAnsi="宋体" w:cs="仿宋"/>
                <w:sz w:val="22"/>
                <w:szCs w:val="22"/>
              </w:rPr>
              <w:t>第     页</w:t>
            </w:r>
          </w:p>
        </w:tc>
      </w:tr>
      <w:tr w14:paraId="5CF17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5F73FEAF">
            <w:pPr>
              <w:spacing w:line="360" w:lineRule="auto"/>
              <w:ind w:firstLine="420"/>
              <w:rPr>
                <w:rFonts w:ascii="宋体" w:hAnsi="宋体" w:cs="仿宋"/>
                <w:sz w:val="22"/>
                <w:szCs w:val="22"/>
              </w:rPr>
            </w:pPr>
          </w:p>
        </w:tc>
        <w:tc>
          <w:tcPr>
            <w:tcW w:w="2395" w:type="dxa"/>
            <w:shd w:val="clear" w:color="auto" w:fill="auto"/>
            <w:noWrap w:val="0"/>
            <w:vAlign w:val="center"/>
          </w:tcPr>
          <w:p w14:paraId="05E7508A">
            <w:pPr>
              <w:spacing w:line="360" w:lineRule="auto"/>
              <w:jc w:val="center"/>
              <w:rPr>
                <w:rFonts w:hint="eastAsia" w:ascii="宋体" w:hAnsi="宋体" w:eastAsia="宋体" w:cs="仿宋"/>
                <w:sz w:val="22"/>
                <w:szCs w:val="22"/>
                <w:lang w:val="en-US" w:eastAsia="zh-CN" w:bidi="ar-SA"/>
              </w:rPr>
            </w:pPr>
            <w:r>
              <w:rPr>
                <w:rFonts w:hint="eastAsia" w:ascii="宋体" w:hAnsi="宋体" w:cs="仿宋"/>
                <w:sz w:val="22"/>
                <w:szCs w:val="22"/>
              </w:rPr>
              <w:t>第     页</w:t>
            </w:r>
          </w:p>
        </w:tc>
      </w:tr>
      <w:tr w14:paraId="6973B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244" w:type="dxa"/>
            <w:noWrap w:val="0"/>
            <w:vAlign w:val="center"/>
          </w:tcPr>
          <w:p w14:paraId="59E30A08">
            <w:pPr>
              <w:spacing w:line="360" w:lineRule="auto"/>
              <w:ind w:firstLine="420"/>
              <w:rPr>
                <w:rFonts w:ascii="宋体" w:hAnsi="宋体" w:cs="仿宋"/>
                <w:sz w:val="22"/>
                <w:szCs w:val="22"/>
              </w:rPr>
            </w:pPr>
          </w:p>
        </w:tc>
        <w:tc>
          <w:tcPr>
            <w:tcW w:w="2395" w:type="dxa"/>
            <w:shd w:val="clear" w:color="auto" w:fill="auto"/>
            <w:noWrap w:val="0"/>
            <w:vAlign w:val="center"/>
          </w:tcPr>
          <w:p w14:paraId="2538BE9B">
            <w:pPr>
              <w:spacing w:line="360" w:lineRule="auto"/>
              <w:jc w:val="center"/>
              <w:rPr>
                <w:rFonts w:hint="eastAsia" w:ascii="宋体" w:hAnsi="宋体" w:eastAsia="宋体" w:cs="仿宋"/>
                <w:sz w:val="22"/>
                <w:szCs w:val="22"/>
                <w:lang w:val="en-US" w:eastAsia="zh-CN" w:bidi="ar-SA"/>
              </w:rPr>
            </w:pPr>
            <w:r>
              <w:rPr>
                <w:rFonts w:hint="eastAsia" w:ascii="宋体" w:hAnsi="宋体" w:cs="仿宋"/>
                <w:sz w:val="22"/>
                <w:szCs w:val="22"/>
              </w:rPr>
              <w:t>第     页</w:t>
            </w:r>
          </w:p>
        </w:tc>
      </w:tr>
    </w:tbl>
    <w:p w14:paraId="738C296E">
      <w:pPr>
        <w:rPr>
          <w:rFonts w:hint="eastAsia" w:ascii="方正小标宋简体" w:hAnsi="新宋体" w:eastAsia="方正小标宋简体"/>
          <w:b/>
          <w:color w:val="auto"/>
          <w:kern w:val="0"/>
          <w:sz w:val="44"/>
          <w:szCs w:val="44"/>
          <w:shd w:val="clear" w:color="auto" w:fill="auto"/>
          <w:lang w:val="en-US" w:eastAsia="zh-CN"/>
        </w:rPr>
      </w:pPr>
      <w:r>
        <w:rPr>
          <w:rFonts w:hint="eastAsia" w:ascii="方正小标宋简体" w:hAnsi="新宋体" w:eastAsia="方正小标宋简体"/>
          <w:b/>
          <w:color w:val="auto"/>
          <w:kern w:val="0"/>
          <w:sz w:val="44"/>
          <w:szCs w:val="44"/>
          <w:shd w:val="clear" w:color="auto" w:fill="auto"/>
          <w:lang w:val="en-US" w:eastAsia="zh-CN"/>
        </w:rPr>
        <w:br w:type="page"/>
      </w:r>
    </w:p>
    <w:p w14:paraId="2B28CFF9">
      <w:pPr>
        <w:pStyle w:val="4"/>
        <w:jc w:val="center"/>
        <w:rPr>
          <w:rStyle w:val="14"/>
          <w:rFonts w:ascii="Calibri" w:hAnsi="Calibri"/>
          <w:b/>
          <w:bCs/>
          <w:color w:val="auto"/>
          <w:sz w:val="44"/>
          <w:szCs w:val="44"/>
          <w:shd w:val="clear" w:color="auto" w:fill="auto"/>
          <w:lang w:val="en-US" w:eastAsia="zh-CN" w:bidi="ar-SA"/>
        </w:rPr>
      </w:pPr>
      <w:r>
        <w:rPr>
          <w:rStyle w:val="14"/>
          <w:rFonts w:hint="eastAsia" w:ascii="Calibri" w:hAnsi="Calibri"/>
          <w:b/>
          <w:bCs/>
          <w:color w:val="auto"/>
          <w:sz w:val="44"/>
          <w:szCs w:val="44"/>
          <w:shd w:val="clear" w:color="auto" w:fill="auto"/>
          <w:lang w:val="en-US" w:eastAsia="zh-CN" w:bidi="ar-SA"/>
        </w:rPr>
        <w:t>第三部分 封面格式</w:t>
      </w:r>
    </w:p>
    <w:tbl>
      <w:tblPr>
        <w:tblStyle w:val="11"/>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527E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noWrap w:val="0"/>
            <w:vAlign w:val="top"/>
          </w:tcPr>
          <w:p w14:paraId="0168C437">
            <w:pPr>
              <w:pStyle w:val="4"/>
              <w:spacing w:line="360" w:lineRule="auto"/>
              <w:ind w:firstLine="480" w:firstLineChars="150"/>
              <w:rPr>
                <w:rFonts w:hint="eastAsia" w:ascii="仿宋_GB2312" w:eastAsia="仿宋_GB2312"/>
                <w:b/>
                <w:sz w:val="32"/>
              </w:rPr>
            </w:pPr>
          </w:p>
          <w:p w14:paraId="02D1ACD1">
            <w:pPr>
              <w:pStyle w:val="4"/>
              <w:spacing w:line="360" w:lineRule="auto"/>
              <w:ind w:firstLine="480" w:firstLineChars="150"/>
              <w:rPr>
                <w:rFonts w:hint="eastAsia" w:ascii="仿宋_GB2312" w:eastAsia="仿宋_GB2312"/>
                <w:b/>
                <w:sz w:val="32"/>
              </w:rPr>
            </w:pPr>
          </w:p>
          <w:p w14:paraId="49F0DE0B">
            <w:pPr>
              <w:pStyle w:val="4"/>
              <w:spacing w:line="360" w:lineRule="auto"/>
              <w:ind w:firstLine="480" w:firstLineChars="150"/>
              <w:rPr>
                <w:rFonts w:hint="eastAsia" w:ascii="仿宋_GB2312" w:eastAsia="仿宋_GB2312"/>
                <w:b/>
                <w:sz w:val="32"/>
              </w:rPr>
            </w:pPr>
          </w:p>
          <w:p w14:paraId="22CB4150">
            <w:pPr>
              <w:pStyle w:val="4"/>
              <w:spacing w:line="360" w:lineRule="auto"/>
              <w:ind w:firstLine="480" w:firstLineChars="150"/>
              <w:rPr>
                <w:rFonts w:hint="eastAsia" w:ascii="仿宋_GB2312" w:eastAsia="仿宋_GB2312"/>
                <w:b/>
                <w:sz w:val="32"/>
              </w:rPr>
            </w:pPr>
          </w:p>
          <w:p w14:paraId="66DBD061">
            <w:pPr>
              <w:pStyle w:val="4"/>
              <w:spacing w:line="360" w:lineRule="auto"/>
              <w:jc w:val="center"/>
              <w:rPr>
                <w:rFonts w:hint="eastAsia" w:ascii="黑体" w:eastAsia="黑体"/>
                <w:b/>
                <w:sz w:val="72"/>
                <w:szCs w:val="72"/>
              </w:rPr>
            </w:pPr>
            <w:r>
              <w:rPr>
                <w:rFonts w:hint="eastAsia" w:ascii="黑体" w:eastAsia="黑体"/>
                <w:b/>
                <w:sz w:val="72"/>
                <w:szCs w:val="72"/>
                <w:lang w:val="en-US" w:eastAsia="zh-CN"/>
              </w:rPr>
              <w:t>响 应</w:t>
            </w:r>
            <w:r>
              <w:rPr>
                <w:rFonts w:hint="eastAsia" w:ascii="黑体" w:eastAsia="黑体"/>
                <w:b/>
                <w:sz w:val="72"/>
                <w:szCs w:val="72"/>
              </w:rPr>
              <w:t xml:space="preserve"> 文 件</w:t>
            </w:r>
          </w:p>
          <w:p w14:paraId="28EB783B">
            <w:pPr>
              <w:pStyle w:val="4"/>
              <w:spacing w:line="360" w:lineRule="auto"/>
              <w:rPr>
                <w:rFonts w:hint="eastAsia" w:ascii="仿宋_GB2312" w:eastAsia="仿宋_GB2312"/>
                <w:b/>
                <w:sz w:val="32"/>
              </w:rPr>
            </w:pPr>
          </w:p>
          <w:p w14:paraId="0D767F50">
            <w:pPr>
              <w:pStyle w:val="4"/>
              <w:spacing w:line="360" w:lineRule="auto"/>
              <w:rPr>
                <w:rFonts w:hint="eastAsia" w:ascii="仿宋_GB2312" w:eastAsia="仿宋_GB2312"/>
                <w:b/>
                <w:sz w:val="32"/>
              </w:rPr>
            </w:pPr>
          </w:p>
          <w:p w14:paraId="12470E96">
            <w:pPr>
              <w:pStyle w:val="4"/>
              <w:spacing w:line="360" w:lineRule="auto"/>
              <w:rPr>
                <w:rFonts w:hint="eastAsia" w:ascii="仿宋_GB2312" w:eastAsia="仿宋_GB2312"/>
                <w:b/>
                <w:sz w:val="32"/>
              </w:rPr>
            </w:pPr>
          </w:p>
          <w:p w14:paraId="587FE51A">
            <w:pPr>
              <w:pStyle w:val="4"/>
              <w:spacing w:line="360" w:lineRule="auto"/>
              <w:rPr>
                <w:rFonts w:hint="eastAsia" w:ascii="仿宋_GB2312" w:eastAsia="仿宋_GB2312"/>
                <w:b/>
                <w:sz w:val="32"/>
              </w:rPr>
            </w:pPr>
          </w:p>
          <w:p w14:paraId="438759FE">
            <w:pPr>
              <w:pStyle w:val="4"/>
              <w:spacing w:line="360" w:lineRule="auto"/>
              <w:rPr>
                <w:rFonts w:hint="eastAsia" w:ascii="仿宋_GB2312" w:eastAsia="仿宋_GB2312"/>
                <w:b/>
                <w:sz w:val="32"/>
              </w:rPr>
            </w:pPr>
          </w:p>
          <w:p w14:paraId="0B814B3A">
            <w:pPr>
              <w:pStyle w:val="4"/>
              <w:spacing w:line="360" w:lineRule="auto"/>
              <w:rPr>
                <w:rFonts w:hint="eastAsia" w:ascii="仿宋_GB2312" w:eastAsia="仿宋_GB2312"/>
                <w:b/>
                <w:sz w:val="32"/>
              </w:rPr>
            </w:pPr>
          </w:p>
          <w:p w14:paraId="62117986">
            <w:pPr>
              <w:pStyle w:val="4"/>
              <w:spacing w:line="360" w:lineRule="auto"/>
              <w:rPr>
                <w:rFonts w:hint="eastAsia" w:ascii="仿宋_GB2312" w:eastAsia="仿宋_GB2312"/>
                <w:b/>
                <w:sz w:val="32"/>
              </w:rPr>
            </w:pPr>
          </w:p>
          <w:p w14:paraId="7C1F3E80">
            <w:pPr>
              <w:pStyle w:val="4"/>
              <w:keepNext w:val="0"/>
              <w:keepLines w:val="0"/>
              <w:pageBreakBefore w:val="0"/>
              <w:widowControl/>
              <w:kinsoku/>
              <w:wordWrap/>
              <w:overflowPunct/>
              <w:topLinePunct w:val="0"/>
              <w:autoSpaceDE/>
              <w:autoSpaceDN/>
              <w:bidi w:val="0"/>
              <w:adjustRightInd/>
              <w:snapToGrid/>
              <w:spacing w:line="360" w:lineRule="auto"/>
              <w:textAlignment w:val="baseline"/>
              <w:rPr>
                <w:rFonts w:hint="default" w:ascii="仿宋" w:hAnsi="仿宋" w:eastAsia="仿宋" w:cs="仿宋"/>
                <w:b/>
                <w:bCs w:val="0"/>
                <w:sz w:val="28"/>
                <w:szCs w:val="28"/>
                <w:u w:val="none" w:color="auto"/>
                <w:lang w:val="en-US" w:eastAsia="zh-CN"/>
              </w:rPr>
            </w:pPr>
            <w:r>
              <w:rPr>
                <w:rFonts w:hint="eastAsia" w:ascii="仿宋_GB2312" w:eastAsia="仿宋_GB2312"/>
                <w:b/>
                <w:sz w:val="28"/>
                <w:szCs w:val="28"/>
                <w:lang w:val="en-US" w:eastAsia="zh-CN"/>
              </w:rPr>
              <w:t xml:space="preserve">   项目编</w:t>
            </w:r>
            <w:r>
              <w:rPr>
                <w:rFonts w:hint="eastAsia" w:ascii="仿宋" w:hAnsi="仿宋" w:eastAsia="仿宋" w:cs="仿宋"/>
                <w:b/>
                <w:bCs w:val="0"/>
                <w:sz w:val="28"/>
                <w:szCs w:val="28"/>
                <w:u w:val="none" w:color="auto"/>
                <w:lang w:val="en-US" w:eastAsia="zh-CN"/>
              </w:rPr>
              <w:t>号：</w:t>
            </w:r>
            <w:r>
              <w:rPr>
                <w:rStyle w:val="14"/>
                <w:rFonts w:hint="eastAsia" w:ascii="仿宋" w:hAnsi="仿宋" w:eastAsia="仿宋" w:cs="仿宋"/>
                <w:b/>
                <w:bCs w:val="0"/>
                <w:sz w:val="28"/>
                <w:szCs w:val="28"/>
                <w:u w:val="none" w:color="auto"/>
                <w:lang w:val="en-US" w:eastAsia="zh-CN" w:bidi="ar-SA"/>
              </w:rPr>
              <w:t>HZFY-202622</w:t>
            </w:r>
          </w:p>
          <w:p w14:paraId="274B9B45">
            <w:pPr>
              <w:pStyle w:val="4"/>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rPr>
            </w:pPr>
            <w:r>
              <w:rPr>
                <w:rFonts w:hint="eastAsia" w:ascii="仿宋" w:hAnsi="仿宋" w:eastAsia="仿宋" w:cs="仿宋"/>
                <w:b/>
                <w:bCs w:val="0"/>
                <w:sz w:val="28"/>
                <w:szCs w:val="28"/>
                <w:u w:val="none" w:color="auto"/>
                <w:lang w:val="en-US" w:eastAsia="zh-CN"/>
              </w:rPr>
              <w:t xml:space="preserve">   </w:t>
            </w:r>
            <w:r>
              <w:rPr>
                <w:rFonts w:hint="eastAsia" w:ascii="仿宋" w:hAnsi="仿宋" w:eastAsia="仿宋" w:cs="仿宋"/>
                <w:b/>
                <w:bCs w:val="0"/>
                <w:sz w:val="28"/>
                <w:szCs w:val="28"/>
                <w:u w:val="none" w:color="auto"/>
              </w:rPr>
              <w:t>项目名称：</w:t>
            </w:r>
            <w:r>
              <w:rPr>
                <w:rStyle w:val="14"/>
                <w:rFonts w:hint="eastAsia" w:ascii="仿宋" w:hAnsi="仿宋" w:eastAsia="仿宋" w:cs="仿宋"/>
                <w:b/>
                <w:bCs w:val="0"/>
                <w:sz w:val="28"/>
                <w:szCs w:val="28"/>
                <w:u w:val="none" w:color="auto"/>
                <w:lang w:val="en-US" w:eastAsia="zh-CN" w:bidi="ar-SA"/>
              </w:rPr>
              <w:t>化州市妇幼保健院2026年中秋节慰问品采购项目</w:t>
            </w:r>
          </w:p>
          <w:p w14:paraId="0D80896F">
            <w:pPr>
              <w:pStyle w:val="4"/>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rPr>
            </w:pPr>
            <w:r>
              <w:rPr>
                <w:rFonts w:hint="eastAsia" w:ascii="仿宋_GB2312" w:eastAsia="仿宋_GB2312"/>
                <w:b/>
                <w:sz w:val="28"/>
                <w:szCs w:val="28"/>
                <w:lang w:val="en-US" w:eastAsia="zh-CN"/>
              </w:rPr>
              <w:t xml:space="preserve">   </w:t>
            </w:r>
            <w:r>
              <w:rPr>
                <w:rFonts w:hint="eastAsia" w:ascii="仿宋_GB2312" w:eastAsia="仿宋_GB2312"/>
                <w:b/>
                <w:sz w:val="28"/>
                <w:szCs w:val="28"/>
              </w:rPr>
              <w:t>响应供应商名称：</w:t>
            </w:r>
          </w:p>
          <w:p w14:paraId="7040637A">
            <w:pPr>
              <w:pStyle w:val="4"/>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rPr>
            </w:pPr>
            <w:r>
              <w:rPr>
                <w:rFonts w:hint="eastAsia" w:ascii="仿宋_GB2312" w:eastAsia="仿宋_GB2312"/>
                <w:b/>
                <w:sz w:val="28"/>
                <w:szCs w:val="28"/>
                <w:lang w:val="en-US" w:eastAsia="zh-CN"/>
              </w:rPr>
              <w:t xml:space="preserve">   </w:t>
            </w:r>
            <w:r>
              <w:rPr>
                <w:rFonts w:hint="eastAsia" w:ascii="仿宋_GB2312" w:eastAsia="仿宋_GB2312"/>
                <w:b/>
                <w:sz w:val="28"/>
                <w:szCs w:val="28"/>
              </w:rPr>
              <w:t>响应供应商地址：</w:t>
            </w:r>
          </w:p>
          <w:p w14:paraId="55D2667C">
            <w:pPr>
              <w:pStyle w:val="4"/>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hAnsi="Times New Roman" w:eastAsia="仿宋_GB2312" w:cs="Times New Roman"/>
                <w:b/>
                <w:sz w:val="28"/>
                <w:szCs w:val="28"/>
                <w:lang w:val="en-US" w:eastAsia="zh-CN"/>
              </w:rPr>
            </w:pPr>
            <w:r>
              <w:rPr>
                <w:rFonts w:hint="eastAsia" w:ascii="仿宋_GB2312" w:eastAsia="仿宋_GB2312"/>
                <w:b/>
                <w:sz w:val="28"/>
                <w:szCs w:val="28"/>
                <w:lang w:val="en-US" w:eastAsia="zh-CN"/>
              </w:rPr>
              <w:t xml:space="preserve">   联系人</w:t>
            </w:r>
            <w:r>
              <w:rPr>
                <w:rFonts w:hint="eastAsia" w:ascii="仿宋_GB2312" w:hAnsi="Times New Roman" w:eastAsia="仿宋_GB2312" w:cs="Times New Roman"/>
                <w:b/>
                <w:sz w:val="28"/>
                <w:szCs w:val="28"/>
                <w:lang w:val="en-US" w:eastAsia="zh-CN"/>
              </w:rPr>
              <w:t>：</w:t>
            </w:r>
          </w:p>
          <w:p w14:paraId="7185A032">
            <w:pPr>
              <w:pStyle w:val="4"/>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hAnsi="Times New Roman" w:eastAsia="仿宋_GB2312" w:cs="Times New Roman"/>
                <w:b/>
                <w:sz w:val="28"/>
                <w:szCs w:val="28"/>
                <w:lang w:val="en-US" w:eastAsia="zh-CN"/>
              </w:rPr>
            </w:pPr>
            <w:r>
              <w:rPr>
                <w:rFonts w:hint="eastAsia" w:ascii="仿宋_GB2312" w:hAnsi="Times New Roman" w:eastAsia="仿宋_GB2312" w:cs="Times New Roman"/>
                <w:b/>
                <w:sz w:val="28"/>
                <w:szCs w:val="28"/>
                <w:lang w:val="en-US" w:eastAsia="zh-CN"/>
              </w:rPr>
              <w:t xml:space="preserve">   联系电话：</w:t>
            </w:r>
          </w:p>
          <w:p w14:paraId="4CE77BF9">
            <w:pPr>
              <w:pStyle w:val="4"/>
              <w:spacing w:line="400" w:lineRule="exact"/>
              <w:ind w:firstLine="1180" w:firstLineChars="369"/>
              <w:rPr>
                <w:rFonts w:hint="eastAsia" w:ascii="仿宋_GB2312" w:eastAsia="仿宋_GB2312"/>
                <w:b/>
                <w:sz w:val="32"/>
              </w:rPr>
            </w:pPr>
          </w:p>
        </w:tc>
      </w:tr>
    </w:tbl>
    <w:p w14:paraId="0488F20B">
      <w:pPr>
        <w:pStyle w:val="4"/>
        <w:rPr>
          <w:rStyle w:val="14"/>
          <w:rFonts w:ascii="Calibri" w:hAnsi="Calibri"/>
          <w:sz w:val="21"/>
          <w:szCs w:val="21"/>
          <w:lang w:val="en-US" w:eastAsia="zh-CN" w:bidi="ar-SA"/>
        </w:rPr>
      </w:pPr>
    </w:p>
    <w:p w14:paraId="36DEC711">
      <w:pPr>
        <w:numPr>
          <w:ilvl w:val="0"/>
          <w:numId w:val="0"/>
        </w:numPr>
        <w:spacing w:line="400" w:lineRule="exact"/>
        <w:ind w:leftChars="0"/>
        <w:rPr>
          <w:rFonts w:hint="eastAsia"/>
        </w:rPr>
      </w:pPr>
    </w:p>
    <w:p w14:paraId="32866B34">
      <w:pPr>
        <w:pStyle w:val="2"/>
        <w:numPr>
          <w:ilvl w:val="1"/>
          <w:numId w:val="0"/>
        </w:numPr>
        <w:adjustRightInd w:val="0"/>
        <w:snapToGrid w:val="0"/>
        <w:spacing w:before="156" w:beforeLines="50" w:after="156" w:afterLines="50" w:line="360" w:lineRule="auto"/>
        <w:ind w:left="420" w:leftChars="0"/>
        <w:jc w:val="center"/>
        <w:rPr>
          <w:rFonts w:hint="eastAsia"/>
          <w:b w:val="0"/>
        </w:rPr>
      </w:pPr>
      <w:bookmarkStart w:id="2" w:name="_Toc237145559"/>
      <w:bookmarkStart w:id="3" w:name="_Toc361761305"/>
      <w:bookmarkStart w:id="4" w:name="_Toc50691029"/>
      <w:bookmarkStart w:id="5" w:name="_Toc43264516"/>
      <w:bookmarkStart w:id="6" w:name="_Toc50703722"/>
      <w:r>
        <w:rPr>
          <w:rFonts w:hint="eastAsia"/>
          <w:b w:val="0"/>
          <w:lang w:eastAsia="zh-CN"/>
        </w:rPr>
        <w:t>供应商</w:t>
      </w:r>
      <w:r>
        <w:rPr>
          <w:rFonts w:hint="eastAsia"/>
          <w:b w:val="0"/>
        </w:rPr>
        <w:t>资格声明函</w:t>
      </w:r>
      <w:bookmarkEnd w:id="2"/>
      <w:bookmarkEnd w:id="3"/>
    </w:p>
    <w:p w14:paraId="411D8BB0">
      <w:pPr>
        <w:keepNext w:val="0"/>
        <w:keepLines w:val="0"/>
        <w:pageBreakBefore w:val="0"/>
        <w:widowControl/>
        <w:kinsoku/>
        <w:wordWrap/>
        <w:overflowPunct/>
        <w:topLinePunct w:val="0"/>
        <w:autoSpaceDE/>
        <w:autoSpaceDN/>
        <w:bidi w:val="0"/>
        <w:adjustRightInd/>
        <w:spacing w:line="500" w:lineRule="exact"/>
        <w:ind w:left="0" w:firstLine="0" w:firstLineChars="0"/>
        <w:textAlignment w:val="baseline"/>
        <w:rPr>
          <w:rFonts w:hint="eastAsia" w:cs="宋体"/>
          <w:b w:val="0"/>
          <w:bCs w:val="0"/>
          <w:spacing w:val="0"/>
          <w:sz w:val="22"/>
          <w:szCs w:val="22"/>
        </w:rPr>
      </w:pPr>
      <w:r>
        <w:rPr>
          <w:rFonts w:hint="eastAsia" w:cs="宋体"/>
          <w:b w:val="0"/>
          <w:bCs w:val="0"/>
          <w:spacing w:val="0"/>
          <w:sz w:val="22"/>
          <w:szCs w:val="22"/>
          <w:lang w:val="en-US" w:eastAsia="zh-CN"/>
        </w:rPr>
        <w:t>化州</w:t>
      </w:r>
      <w:r>
        <w:rPr>
          <w:rFonts w:hint="eastAsia" w:cs="宋体"/>
          <w:b w:val="0"/>
          <w:bCs w:val="0"/>
          <w:spacing w:val="0"/>
          <w:sz w:val="22"/>
          <w:szCs w:val="22"/>
        </w:rPr>
        <w:t>市妇幼保健院：</w:t>
      </w:r>
    </w:p>
    <w:p w14:paraId="31A765F2">
      <w:pPr>
        <w:keepNext w:val="0"/>
        <w:keepLines w:val="0"/>
        <w:pageBreakBefore w:val="0"/>
        <w:widowControl/>
        <w:kinsoku/>
        <w:wordWrap/>
        <w:overflowPunct/>
        <w:topLinePunct w:val="0"/>
        <w:autoSpaceDE/>
        <w:autoSpaceDN/>
        <w:bidi w:val="0"/>
        <w:adjustRightInd/>
        <w:spacing w:line="500" w:lineRule="exact"/>
        <w:ind w:left="0" w:firstLine="440" w:firstLineChars="200"/>
        <w:textAlignment w:val="baseline"/>
        <w:rPr>
          <w:rFonts w:hint="eastAsia" w:cs="宋体"/>
          <w:b w:val="0"/>
          <w:bCs w:val="0"/>
          <w:spacing w:val="0"/>
          <w:sz w:val="22"/>
          <w:szCs w:val="22"/>
        </w:rPr>
      </w:pPr>
      <w:r>
        <w:rPr>
          <w:rFonts w:hint="eastAsia" w:cs="宋体"/>
          <w:b w:val="0"/>
          <w:bCs w:val="0"/>
          <w:spacing w:val="0"/>
          <w:sz w:val="22"/>
          <w:szCs w:val="22"/>
        </w:rPr>
        <w:t>关于贵</w:t>
      </w:r>
      <w:r>
        <w:rPr>
          <w:rFonts w:hint="eastAsia" w:cs="宋体"/>
          <w:b w:val="0"/>
          <w:bCs w:val="0"/>
          <w:spacing w:val="0"/>
          <w:sz w:val="22"/>
          <w:szCs w:val="22"/>
          <w:lang w:eastAsia="zh-CN"/>
        </w:rPr>
        <w:t>单位</w:t>
      </w:r>
      <w:r>
        <w:rPr>
          <w:rFonts w:hint="eastAsia" w:cs="宋体"/>
          <w:b w:val="0"/>
          <w:bCs w:val="0"/>
          <w:spacing w:val="0"/>
          <w:sz w:val="22"/>
          <w:szCs w:val="22"/>
          <w:u w:val="single"/>
        </w:rPr>
        <w:t>　　　</w:t>
      </w:r>
      <w:r>
        <w:rPr>
          <w:rFonts w:hint="eastAsia" w:cs="宋体"/>
          <w:b w:val="0"/>
          <w:bCs w:val="0"/>
          <w:spacing w:val="0"/>
          <w:sz w:val="22"/>
          <w:szCs w:val="22"/>
        </w:rPr>
        <w:t>年</w:t>
      </w:r>
      <w:r>
        <w:rPr>
          <w:rFonts w:hint="eastAsia" w:cs="宋体"/>
          <w:b w:val="0"/>
          <w:bCs w:val="0"/>
          <w:spacing w:val="0"/>
          <w:sz w:val="22"/>
          <w:szCs w:val="22"/>
          <w:u w:val="single"/>
        </w:rPr>
        <w:t>　　</w:t>
      </w:r>
      <w:r>
        <w:rPr>
          <w:rFonts w:hint="eastAsia" w:cs="宋体"/>
          <w:b w:val="0"/>
          <w:bCs w:val="0"/>
          <w:spacing w:val="0"/>
          <w:sz w:val="22"/>
          <w:szCs w:val="22"/>
        </w:rPr>
        <w:t>月</w:t>
      </w:r>
      <w:r>
        <w:rPr>
          <w:rFonts w:hint="eastAsia" w:cs="宋体"/>
          <w:b w:val="0"/>
          <w:bCs w:val="0"/>
          <w:spacing w:val="0"/>
          <w:sz w:val="22"/>
          <w:szCs w:val="22"/>
          <w:u w:val="single"/>
        </w:rPr>
        <w:t>　　</w:t>
      </w:r>
      <w:r>
        <w:rPr>
          <w:rFonts w:hint="eastAsia" w:cs="宋体"/>
          <w:b w:val="0"/>
          <w:bCs w:val="0"/>
          <w:spacing w:val="0"/>
          <w:sz w:val="22"/>
          <w:szCs w:val="22"/>
        </w:rPr>
        <w:t>日发布</w:t>
      </w:r>
      <w:r>
        <w:rPr>
          <w:rFonts w:hint="eastAsia" w:cs="宋体"/>
          <w:b w:val="0"/>
          <w:bCs w:val="0"/>
          <w:spacing w:val="0"/>
          <w:sz w:val="22"/>
          <w:szCs w:val="22"/>
          <w:lang w:eastAsia="zh-CN"/>
        </w:rPr>
        <w:t>的</w:t>
      </w:r>
      <w:r>
        <w:rPr>
          <w:rFonts w:hint="eastAsia" w:ascii="宋体" w:hAnsi="宋体" w:eastAsia="宋体" w:cs="宋体"/>
          <w:b w:val="0"/>
          <w:bCs w:val="0"/>
          <w:spacing w:val="0"/>
          <w:kern w:val="28"/>
          <w:sz w:val="22"/>
          <w:szCs w:val="22"/>
          <w:u w:val="single" w:color="auto"/>
        </w:rPr>
        <w:t xml:space="preserve"> </w:t>
      </w:r>
      <w:r>
        <w:rPr>
          <w:rStyle w:val="14"/>
          <w:rFonts w:hint="eastAsia" w:ascii="宋体" w:hAnsi="宋体" w:cs="宋体"/>
          <w:b w:val="0"/>
          <w:bCs w:val="0"/>
          <w:spacing w:val="0"/>
          <w:sz w:val="22"/>
          <w:szCs w:val="22"/>
          <w:u w:val="single" w:color="auto"/>
          <w:lang w:val="en-US" w:eastAsia="zh-CN" w:bidi="ar-SA"/>
        </w:rPr>
        <w:t>化州市妇幼保健院2026年中秋节慰问品采购项目 （项目编号：HZFY-202622）</w:t>
      </w:r>
      <w:r>
        <w:rPr>
          <w:rFonts w:hint="eastAsia" w:cs="宋体"/>
          <w:b w:val="0"/>
          <w:bCs w:val="0"/>
          <w:spacing w:val="0"/>
          <w:sz w:val="22"/>
          <w:szCs w:val="22"/>
          <w:lang w:eastAsia="zh-CN"/>
        </w:rPr>
        <w:t>采购</w:t>
      </w:r>
      <w:r>
        <w:rPr>
          <w:rFonts w:hint="eastAsia" w:cs="宋体"/>
          <w:b w:val="0"/>
          <w:bCs w:val="0"/>
          <w:spacing w:val="0"/>
          <w:sz w:val="22"/>
          <w:szCs w:val="22"/>
        </w:rPr>
        <w:t>公告，本公司愿意参加投标</w:t>
      </w:r>
      <w:r>
        <w:rPr>
          <w:rFonts w:hint="eastAsia" w:cs="宋体"/>
          <w:b w:val="0"/>
          <w:bCs w:val="0"/>
          <w:spacing w:val="0"/>
          <w:sz w:val="22"/>
          <w:szCs w:val="22"/>
          <w:lang w:eastAsia="zh-CN"/>
        </w:rPr>
        <w:t>报价</w:t>
      </w:r>
      <w:r>
        <w:rPr>
          <w:rFonts w:hint="eastAsia" w:cs="宋体"/>
          <w:b w:val="0"/>
          <w:bCs w:val="0"/>
          <w:spacing w:val="0"/>
          <w:sz w:val="22"/>
          <w:szCs w:val="22"/>
        </w:rPr>
        <w:t>，并声明：</w:t>
      </w:r>
    </w:p>
    <w:p w14:paraId="10CF25A5">
      <w:pPr>
        <w:keepNext w:val="0"/>
        <w:keepLines w:val="0"/>
        <w:pageBreakBefore w:val="0"/>
        <w:widowControl/>
        <w:kinsoku/>
        <w:wordWrap/>
        <w:overflowPunct/>
        <w:topLinePunct w:val="0"/>
        <w:autoSpaceDE/>
        <w:autoSpaceDN/>
        <w:bidi w:val="0"/>
        <w:adjustRightInd/>
        <w:spacing w:line="500" w:lineRule="exact"/>
        <w:ind w:left="0" w:firstLine="440" w:firstLineChars="200"/>
        <w:textAlignment w:val="baseline"/>
        <w:rPr>
          <w:rFonts w:ascii="宋体" w:hAnsi="宋体" w:cs="宋体"/>
          <w:b w:val="0"/>
          <w:bCs w:val="0"/>
          <w:spacing w:val="0"/>
          <w:sz w:val="22"/>
          <w:szCs w:val="22"/>
        </w:rPr>
      </w:pPr>
      <w:r>
        <w:rPr>
          <w:rFonts w:hint="eastAsia" w:cs="宋体"/>
          <w:b w:val="0"/>
          <w:bCs w:val="0"/>
          <w:spacing w:val="0"/>
          <w:sz w:val="22"/>
          <w:szCs w:val="22"/>
          <w:lang w:eastAsia="zh-CN"/>
        </w:rPr>
        <w:t>一、</w:t>
      </w:r>
      <w:r>
        <w:rPr>
          <w:rFonts w:hint="eastAsia" w:ascii="宋体" w:hAnsi="宋体" w:cs="宋体"/>
          <w:b w:val="0"/>
          <w:bCs w:val="0"/>
          <w:spacing w:val="0"/>
          <w:sz w:val="22"/>
          <w:szCs w:val="22"/>
        </w:rPr>
        <w:t>本公司（企业）具备</w:t>
      </w:r>
      <w:r>
        <w:rPr>
          <w:rFonts w:hint="eastAsia" w:ascii="宋体" w:hAnsi="宋体" w:cs="宋体"/>
          <w:b w:val="0"/>
          <w:bCs w:val="0"/>
          <w:spacing w:val="0"/>
          <w:sz w:val="22"/>
          <w:szCs w:val="22"/>
          <w:lang w:eastAsia="zh-CN"/>
        </w:rPr>
        <w:t>采购</w:t>
      </w:r>
      <w:r>
        <w:rPr>
          <w:rFonts w:hint="eastAsia" w:ascii="宋体" w:hAnsi="宋体" w:cs="宋体"/>
          <w:b w:val="0"/>
          <w:bCs w:val="0"/>
          <w:spacing w:val="0"/>
          <w:sz w:val="22"/>
          <w:szCs w:val="22"/>
        </w:rPr>
        <w:t>文件第一</w:t>
      </w:r>
      <w:r>
        <w:rPr>
          <w:rFonts w:hint="eastAsia" w:ascii="宋体" w:hAnsi="宋体" w:cs="宋体"/>
          <w:b w:val="0"/>
          <w:bCs w:val="0"/>
          <w:spacing w:val="0"/>
          <w:sz w:val="22"/>
          <w:szCs w:val="22"/>
          <w:lang w:eastAsia="zh-CN"/>
        </w:rPr>
        <w:t>部分投标</w:t>
      </w:r>
      <w:r>
        <w:rPr>
          <w:rFonts w:hint="eastAsia" w:ascii="宋体" w:hAnsi="宋体" w:cs="宋体"/>
          <w:b w:val="0"/>
          <w:bCs w:val="0"/>
          <w:spacing w:val="0"/>
          <w:sz w:val="22"/>
          <w:szCs w:val="22"/>
        </w:rPr>
        <w:t>邀请</w:t>
      </w:r>
      <w:r>
        <w:rPr>
          <w:rFonts w:hint="eastAsia" w:ascii="宋体" w:hAnsi="宋体" w:cs="宋体"/>
          <w:b w:val="0"/>
          <w:bCs w:val="0"/>
          <w:spacing w:val="0"/>
          <w:sz w:val="22"/>
          <w:szCs w:val="22"/>
          <w:lang w:eastAsia="zh-CN"/>
        </w:rPr>
        <w:t>函</w:t>
      </w:r>
      <w:r>
        <w:rPr>
          <w:rFonts w:hint="eastAsia" w:ascii="宋体" w:hAnsi="宋体" w:cs="宋体"/>
          <w:b w:val="0"/>
          <w:bCs w:val="0"/>
          <w:spacing w:val="0"/>
          <w:sz w:val="22"/>
          <w:szCs w:val="22"/>
        </w:rPr>
        <w:t>中的“</w:t>
      </w:r>
      <w:r>
        <w:rPr>
          <w:rFonts w:ascii="宋体" w:hAnsi="宋体" w:cs="宋体"/>
          <w:b w:val="0"/>
          <w:bCs w:val="0"/>
          <w:spacing w:val="0"/>
          <w:sz w:val="22"/>
          <w:szCs w:val="22"/>
        </w:rPr>
        <w:t>供应商</w:t>
      </w:r>
      <w:r>
        <w:rPr>
          <w:rFonts w:hint="eastAsia" w:ascii="宋体" w:hAnsi="宋体" w:cs="宋体"/>
          <w:b w:val="0"/>
          <w:bCs w:val="0"/>
          <w:spacing w:val="0"/>
          <w:sz w:val="22"/>
          <w:szCs w:val="22"/>
        </w:rPr>
        <w:t>资格要求”，并已清楚</w:t>
      </w:r>
      <w:r>
        <w:rPr>
          <w:rFonts w:hint="eastAsia" w:ascii="宋体" w:hAnsi="宋体" w:cs="宋体"/>
          <w:b w:val="0"/>
          <w:bCs w:val="0"/>
          <w:spacing w:val="0"/>
          <w:sz w:val="22"/>
          <w:szCs w:val="22"/>
          <w:lang w:eastAsia="zh-CN"/>
        </w:rPr>
        <w:t>采购</w:t>
      </w:r>
      <w:r>
        <w:rPr>
          <w:rFonts w:hint="eastAsia" w:ascii="宋体" w:hAnsi="宋体" w:cs="宋体"/>
          <w:b w:val="0"/>
          <w:bCs w:val="0"/>
          <w:spacing w:val="0"/>
          <w:sz w:val="22"/>
          <w:szCs w:val="22"/>
        </w:rPr>
        <w:t>文件的要求及有关文件规定，本单位具备以下条件：</w:t>
      </w:r>
    </w:p>
    <w:p w14:paraId="077290DB">
      <w:pPr>
        <w:keepNext w:val="0"/>
        <w:keepLines w:val="0"/>
        <w:pageBreakBefore w:val="0"/>
        <w:widowControl/>
        <w:numPr>
          <w:ilvl w:val="0"/>
          <w:numId w:val="0"/>
        </w:numPr>
        <w:tabs>
          <w:tab w:val="left" w:pos="1276"/>
        </w:tabs>
        <w:kinsoku/>
        <w:wordWrap/>
        <w:overflowPunct/>
        <w:topLinePunct w:val="0"/>
        <w:autoSpaceDE/>
        <w:autoSpaceDN/>
        <w:bidi w:val="0"/>
        <w:adjustRightInd/>
        <w:snapToGrid w:val="0"/>
        <w:spacing w:line="500" w:lineRule="exact"/>
        <w:ind w:left="0" w:leftChars="0" w:firstLine="440" w:firstLineChars="200"/>
        <w:textAlignment w:val="baseline"/>
        <w:rPr>
          <w:rFonts w:hint="eastAsia" w:ascii="宋体" w:hAnsi="宋体" w:cs="宋体"/>
          <w:b w:val="0"/>
          <w:bCs w:val="0"/>
          <w:spacing w:val="0"/>
          <w:sz w:val="22"/>
          <w:szCs w:val="22"/>
        </w:rPr>
      </w:pPr>
      <w:r>
        <w:rPr>
          <w:rFonts w:hint="eastAsia" w:ascii="宋体" w:hAnsi="宋体" w:cs="宋体"/>
          <w:b w:val="0"/>
          <w:bCs w:val="0"/>
          <w:spacing w:val="0"/>
          <w:sz w:val="22"/>
          <w:szCs w:val="22"/>
          <w:lang w:eastAsia="zh-CN"/>
        </w:rPr>
        <w:t>（一）</w:t>
      </w:r>
      <w:r>
        <w:rPr>
          <w:rFonts w:hint="eastAsia" w:ascii="宋体" w:hAnsi="宋体" w:cs="宋体"/>
          <w:b w:val="0"/>
          <w:bCs w:val="0"/>
          <w:spacing w:val="0"/>
          <w:sz w:val="22"/>
          <w:szCs w:val="22"/>
        </w:rPr>
        <w:t>具有履行合同所必需的设备和专业技术能力；</w:t>
      </w:r>
    </w:p>
    <w:p w14:paraId="48DB2586">
      <w:pPr>
        <w:keepNext w:val="0"/>
        <w:keepLines w:val="0"/>
        <w:pageBreakBefore w:val="0"/>
        <w:widowControl/>
        <w:numPr>
          <w:ilvl w:val="0"/>
          <w:numId w:val="0"/>
        </w:numPr>
        <w:tabs>
          <w:tab w:val="left" w:pos="1276"/>
        </w:tabs>
        <w:kinsoku/>
        <w:wordWrap/>
        <w:overflowPunct/>
        <w:topLinePunct w:val="0"/>
        <w:autoSpaceDE/>
        <w:autoSpaceDN/>
        <w:bidi w:val="0"/>
        <w:adjustRightInd/>
        <w:snapToGrid w:val="0"/>
        <w:spacing w:line="500" w:lineRule="exact"/>
        <w:ind w:left="0" w:leftChars="0" w:firstLine="440" w:firstLineChars="200"/>
        <w:textAlignment w:val="baseline"/>
        <w:rPr>
          <w:rFonts w:hint="eastAsia" w:ascii="宋体" w:hAnsi="宋体" w:cs="宋体"/>
          <w:b w:val="0"/>
          <w:bCs w:val="0"/>
          <w:spacing w:val="0"/>
          <w:sz w:val="22"/>
          <w:szCs w:val="22"/>
        </w:rPr>
      </w:pPr>
      <w:r>
        <w:rPr>
          <w:rFonts w:hint="eastAsia" w:ascii="宋体" w:hAnsi="宋体" w:cs="宋体"/>
          <w:b w:val="0"/>
          <w:bCs w:val="0"/>
          <w:spacing w:val="0"/>
          <w:sz w:val="22"/>
          <w:szCs w:val="22"/>
          <w:lang w:eastAsia="zh-CN"/>
        </w:rPr>
        <w:t>（二）</w:t>
      </w:r>
      <w:r>
        <w:rPr>
          <w:rFonts w:hint="eastAsia" w:ascii="宋体" w:hAnsi="宋体" w:cs="宋体"/>
          <w:b w:val="0"/>
          <w:bCs w:val="0"/>
          <w:spacing w:val="0"/>
          <w:sz w:val="22"/>
          <w:szCs w:val="22"/>
        </w:rPr>
        <w:t>法律、行政法规规定的其他条件。</w:t>
      </w:r>
    </w:p>
    <w:p w14:paraId="1BBB07A7">
      <w:pPr>
        <w:keepLines w:val="0"/>
        <w:pageBreakBefore w:val="0"/>
        <w:widowControl/>
        <w:numPr>
          <w:ilvl w:val="0"/>
          <w:numId w:val="0"/>
        </w:numPr>
        <w:kinsoku/>
        <w:wordWrap/>
        <w:overflowPunct/>
        <w:topLinePunct w:val="0"/>
        <w:autoSpaceDE/>
        <w:autoSpaceDN/>
        <w:bidi w:val="0"/>
        <w:adjustRightInd/>
        <w:snapToGrid w:val="0"/>
        <w:spacing w:line="500" w:lineRule="exact"/>
        <w:ind w:firstLine="440" w:firstLineChars="200"/>
        <w:rPr>
          <w:rFonts w:hint="eastAsia" w:ascii="宋体" w:hAnsi="宋体" w:cs="宋体"/>
          <w:b w:val="0"/>
          <w:bCs w:val="0"/>
          <w:spacing w:val="0"/>
          <w:sz w:val="22"/>
          <w:szCs w:val="22"/>
        </w:rPr>
      </w:pPr>
      <w:r>
        <w:rPr>
          <w:rFonts w:hint="eastAsia" w:ascii="宋体" w:hAnsi="宋体" w:cs="宋体"/>
          <w:b w:val="0"/>
          <w:bCs w:val="0"/>
          <w:spacing w:val="0"/>
          <w:sz w:val="22"/>
          <w:szCs w:val="22"/>
          <w:lang w:eastAsia="zh-CN"/>
        </w:rPr>
        <w:t>二、</w:t>
      </w:r>
      <w:r>
        <w:rPr>
          <w:rFonts w:hint="eastAsia" w:ascii="宋体" w:hAnsi="宋体" w:cs="宋体"/>
          <w:b w:val="0"/>
          <w:bCs w:val="0"/>
          <w:spacing w:val="0"/>
          <w:sz w:val="22"/>
          <w:szCs w:val="22"/>
        </w:rPr>
        <w:t>我方承诺单位负责人为同一人或者存在直接控股、管理关系的不同供应商，不得同时参加本采购项目（包组）投标。</w:t>
      </w:r>
    </w:p>
    <w:p w14:paraId="22FA8D29">
      <w:pPr>
        <w:pStyle w:val="17"/>
        <w:keepLines w:val="0"/>
        <w:pageBreakBefore w:val="0"/>
        <w:widowControl/>
        <w:kinsoku/>
        <w:wordWrap/>
        <w:overflowPunct/>
        <w:topLinePunct w:val="0"/>
        <w:autoSpaceDE/>
        <w:autoSpaceDN/>
        <w:bidi w:val="0"/>
        <w:adjustRightInd/>
        <w:spacing w:line="500" w:lineRule="exact"/>
        <w:ind w:firstLine="440" w:firstLineChars="200"/>
        <w:jc w:val="both"/>
        <w:rPr>
          <w:rFonts w:hint="default" w:eastAsia="宋体" w:cs="宋体"/>
          <w:b w:val="0"/>
          <w:bCs w:val="0"/>
          <w:spacing w:val="0"/>
          <w:sz w:val="22"/>
          <w:szCs w:val="22"/>
          <w:lang w:val="en-US" w:eastAsia="zh-CN"/>
        </w:rPr>
      </w:pPr>
      <w:r>
        <w:rPr>
          <w:rFonts w:hint="eastAsia" w:cs="宋体"/>
          <w:b w:val="0"/>
          <w:bCs w:val="0"/>
          <w:spacing w:val="0"/>
          <w:sz w:val="22"/>
          <w:szCs w:val="22"/>
          <w:lang w:eastAsia="zh-CN"/>
        </w:rPr>
        <w:t>三、</w:t>
      </w:r>
      <w:r>
        <w:rPr>
          <w:rFonts w:hint="eastAsia" w:cs="宋体"/>
          <w:b w:val="0"/>
          <w:bCs w:val="0"/>
          <w:spacing w:val="0"/>
          <w:sz w:val="22"/>
          <w:szCs w:val="22"/>
        </w:rPr>
        <w:t>本公司（企业）具备</w:t>
      </w:r>
      <w:r>
        <w:rPr>
          <w:rFonts w:hint="eastAsia" w:ascii="宋体" w:hAnsi="宋体" w:cs="宋体"/>
          <w:b w:val="0"/>
          <w:bCs w:val="0"/>
          <w:spacing w:val="0"/>
          <w:sz w:val="22"/>
          <w:szCs w:val="22"/>
        </w:rPr>
        <w:t>《中华人民共和国政府采购法》第二十二条资格条件，</w:t>
      </w:r>
      <w:r>
        <w:rPr>
          <w:rFonts w:hint="eastAsia" w:cs="宋体"/>
          <w:b w:val="0"/>
          <w:bCs w:val="0"/>
          <w:spacing w:val="0"/>
          <w:sz w:val="22"/>
          <w:szCs w:val="22"/>
        </w:rPr>
        <w:t>并已清楚</w:t>
      </w:r>
      <w:r>
        <w:rPr>
          <w:rFonts w:hint="eastAsia" w:cs="宋体"/>
          <w:b w:val="0"/>
          <w:bCs w:val="0"/>
          <w:spacing w:val="0"/>
          <w:sz w:val="22"/>
          <w:szCs w:val="22"/>
          <w:lang w:eastAsia="zh-CN"/>
        </w:rPr>
        <w:t>报</w:t>
      </w:r>
      <w:r>
        <w:rPr>
          <w:rFonts w:hint="eastAsia" w:cs="宋体"/>
          <w:b w:val="0"/>
          <w:bCs w:val="0"/>
          <w:spacing w:val="0"/>
          <w:sz w:val="22"/>
          <w:szCs w:val="22"/>
        </w:rPr>
        <w:t>价文件的要求及有关文件规定，并承诺在本次招标采购活动中，如有违法、违规、弄虚作假行为，所造成的损失、不良后果及法律责任，一律由我公司（企业）承担。</w:t>
      </w:r>
    </w:p>
    <w:p w14:paraId="40F67FD2">
      <w:pPr>
        <w:keepLines w:val="0"/>
        <w:pageBreakBefore w:val="0"/>
        <w:widowControl/>
        <w:kinsoku/>
        <w:wordWrap/>
        <w:overflowPunct/>
        <w:topLinePunct w:val="0"/>
        <w:autoSpaceDE/>
        <w:autoSpaceDN/>
        <w:bidi w:val="0"/>
        <w:adjustRightInd/>
        <w:spacing w:line="500" w:lineRule="exact"/>
        <w:ind w:firstLine="420"/>
        <w:rPr>
          <w:rFonts w:hint="eastAsia" w:cs="宋体"/>
          <w:b w:val="0"/>
          <w:bCs w:val="0"/>
          <w:spacing w:val="0"/>
          <w:sz w:val="22"/>
          <w:szCs w:val="22"/>
        </w:rPr>
      </w:pPr>
      <w:r>
        <w:rPr>
          <w:rFonts w:hint="eastAsia" w:cs="宋体"/>
          <w:b w:val="0"/>
          <w:bCs w:val="0"/>
          <w:spacing w:val="0"/>
          <w:sz w:val="22"/>
          <w:szCs w:val="22"/>
        </w:rPr>
        <w:t>特此声明！</w:t>
      </w:r>
    </w:p>
    <w:p w14:paraId="4335CCBA">
      <w:pPr>
        <w:spacing w:line="360" w:lineRule="auto"/>
        <w:ind w:firstLine="420"/>
        <w:rPr>
          <w:rFonts w:hint="eastAsia"/>
          <w:sz w:val="22"/>
          <w:szCs w:val="22"/>
        </w:rPr>
      </w:pPr>
    </w:p>
    <w:p w14:paraId="1F9D595D">
      <w:pPr>
        <w:spacing w:line="360" w:lineRule="auto"/>
        <w:ind w:firstLine="420"/>
        <w:rPr>
          <w:rFonts w:hint="eastAsia"/>
          <w:sz w:val="22"/>
          <w:szCs w:val="22"/>
        </w:rPr>
      </w:pPr>
    </w:p>
    <w:p w14:paraId="5AF5BCBD">
      <w:pPr>
        <w:spacing w:line="360" w:lineRule="auto"/>
        <w:ind w:firstLine="420"/>
        <w:rPr>
          <w:rFonts w:hint="eastAsia"/>
          <w:b/>
          <w:bCs/>
          <w:sz w:val="22"/>
          <w:szCs w:val="22"/>
        </w:rPr>
      </w:pPr>
      <w:r>
        <w:rPr>
          <w:rFonts w:hint="eastAsia"/>
          <w:sz w:val="22"/>
          <w:szCs w:val="22"/>
        </w:rPr>
        <w:t>单位名称：　　　　　　　　　　　　　　　　　　</w:t>
      </w:r>
      <w:r>
        <w:rPr>
          <w:rFonts w:hint="eastAsia"/>
          <w:b w:val="0"/>
          <w:bCs w:val="0"/>
          <w:sz w:val="22"/>
          <w:szCs w:val="22"/>
        </w:rPr>
        <w:t>公司（企业）法定代表人（签字或盖章）：</w:t>
      </w:r>
    </w:p>
    <w:p w14:paraId="22864421">
      <w:pPr>
        <w:spacing w:line="360" w:lineRule="auto"/>
        <w:ind w:firstLine="420"/>
        <w:rPr>
          <w:rFonts w:hint="eastAsia"/>
          <w:sz w:val="22"/>
          <w:szCs w:val="22"/>
        </w:rPr>
      </w:pPr>
      <w:r>
        <w:rPr>
          <w:rFonts w:hint="eastAsia"/>
          <w:sz w:val="22"/>
          <w:szCs w:val="22"/>
        </w:rPr>
        <w:t>单位地址：　　　　　　　　　　　　　　　　　　单位公章：</w:t>
      </w:r>
    </w:p>
    <w:p w14:paraId="44702EF3">
      <w:pPr>
        <w:spacing w:line="360" w:lineRule="auto"/>
        <w:ind w:firstLine="420"/>
        <w:rPr>
          <w:rFonts w:hint="eastAsia"/>
          <w:sz w:val="22"/>
          <w:szCs w:val="22"/>
        </w:rPr>
      </w:pPr>
      <w:r>
        <w:rPr>
          <w:rFonts w:hint="eastAsia"/>
          <w:sz w:val="22"/>
          <w:szCs w:val="22"/>
        </w:rPr>
        <w:t>邮政编码：　　　　　　　　　　　　　　　　　　日期：</w:t>
      </w:r>
    </w:p>
    <w:p w14:paraId="211E1599">
      <w:pPr>
        <w:spacing w:line="360" w:lineRule="auto"/>
        <w:ind w:firstLine="440" w:firstLineChars="200"/>
        <w:rPr>
          <w:rFonts w:hint="eastAsia"/>
          <w:sz w:val="22"/>
          <w:szCs w:val="22"/>
        </w:rPr>
      </w:pPr>
      <w:r>
        <w:rPr>
          <w:rFonts w:hint="eastAsia"/>
          <w:sz w:val="22"/>
          <w:szCs w:val="22"/>
        </w:rPr>
        <w:t>联系电话：</w:t>
      </w:r>
    </w:p>
    <w:p w14:paraId="1EC12397">
      <w:pPr>
        <w:spacing w:line="360" w:lineRule="auto"/>
        <w:ind w:firstLine="420"/>
        <w:rPr>
          <w:rFonts w:hint="eastAsia"/>
          <w:sz w:val="22"/>
          <w:szCs w:val="22"/>
        </w:rPr>
      </w:pPr>
    </w:p>
    <w:p w14:paraId="533EA9C3">
      <w:pPr>
        <w:spacing w:line="500" w:lineRule="exact"/>
        <w:rPr>
          <w:rFonts w:ascii="黑体" w:eastAsia="黑体"/>
          <w:b/>
          <w:bCs/>
          <w:sz w:val="28"/>
        </w:rPr>
        <w:sectPr>
          <w:footerReference r:id="rId6" w:type="first"/>
          <w:footerReference r:id="rId5"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bookmarkEnd w:id="4"/>
    <w:bookmarkEnd w:id="5"/>
    <w:bookmarkEnd w:id="6"/>
    <w:p w14:paraId="5567C728">
      <w:pPr>
        <w:numPr>
          <w:ilvl w:val="0"/>
          <w:numId w:val="0"/>
        </w:numPr>
        <w:spacing w:line="400" w:lineRule="exact"/>
        <w:ind w:leftChars="0"/>
        <w:rPr>
          <w:rFonts w:hint="eastAsia"/>
          <w:bCs/>
        </w:rPr>
      </w:pPr>
    </w:p>
    <w:p w14:paraId="51C5BB7B">
      <w:pPr>
        <w:pStyle w:val="2"/>
        <w:adjustRightInd w:val="0"/>
        <w:snapToGrid w:val="0"/>
        <w:spacing w:before="156" w:beforeLines="50" w:after="156" w:afterLines="50" w:line="360" w:lineRule="auto"/>
        <w:jc w:val="center"/>
        <w:rPr>
          <w:rFonts w:hint="eastAsia"/>
          <w:b w:val="0"/>
        </w:rPr>
      </w:pPr>
      <w:bookmarkStart w:id="7" w:name="_Toc50737329"/>
      <w:bookmarkStart w:id="8" w:name="_Toc52165081"/>
      <w:bookmarkStart w:id="9" w:name="_Toc50737297"/>
      <w:bookmarkStart w:id="10" w:name="_Toc170645734"/>
      <w:bookmarkStart w:id="11" w:name="_Toc361761306"/>
      <w:bookmarkStart w:id="12" w:name="_Toc50736477"/>
      <w:r>
        <w:rPr>
          <w:rFonts w:hint="eastAsia"/>
          <w:b w:val="0"/>
        </w:rPr>
        <w:t>法定代表人授权委托书</w:t>
      </w:r>
      <w:bookmarkEnd w:id="7"/>
      <w:bookmarkEnd w:id="8"/>
      <w:bookmarkEnd w:id="9"/>
      <w:bookmarkEnd w:id="10"/>
      <w:bookmarkEnd w:id="11"/>
      <w:bookmarkEnd w:id="12"/>
    </w:p>
    <w:p w14:paraId="6C199E53">
      <w:pPr>
        <w:spacing w:line="400" w:lineRule="exact"/>
        <w:rPr>
          <w:rFonts w:hint="eastAsia" w:ascii="楷体_GB2312" w:eastAsia="楷体_GB2312"/>
          <w:sz w:val="22"/>
          <w:szCs w:val="22"/>
        </w:rPr>
      </w:pPr>
    </w:p>
    <w:p w14:paraId="113FBEC9">
      <w:pPr>
        <w:pStyle w:val="5"/>
        <w:spacing w:line="360" w:lineRule="auto"/>
        <w:ind w:firstLine="440" w:firstLineChars="200"/>
        <w:rPr>
          <w:rFonts w:hint="eastAsia"/>
          <w:sz w:val="22"/>
          <w:szCs w:val="22"/>
        </w:rPr>
      </w:pPr>
      <w:r>
        <w:rPr>
          <w:rFonts w:hint="eastAsia"/>
          <w:sz w:val="22"/>
          <w:szCs w:val="22"/>
        </w:rPr>
        <w:t>本授权委托书声明：注册于</w:t>
      </w:r>
      <w:r>
        <w:rPr>
          <w:rFonts w:hint="eastAsia"/>
          <w:sz w:val="22"/>
          <w:szCs w:val="22"/>
          <w:u w:val="single"/>
        </w:rPr>
        <w:t xml:space="preserve"> （</w:t>
      </w:r>
      <w:r>
        <w:rPr>
          <w:rFonts w:hint="eastAsia"/>
          <w:sz w:val="22"/>
          <w:szCs w:val="22"/>
          <w:u w:val="single"/>
          <w:lang w:eastAsia="zh-CN"/>
        </w:rPr>
        <w:t>投标供应商</w:t>
      </w:r>
      <w:r>
        <w:rPr>
          <w:rFonts w:hint="eastAsia"/>
          <w:sz w:val="22"/>
          <w:szCs w:val="22"/>
          <w:u w:val="single"/>
        </w:rPr>
        <w:t xml:space="preserve">地址）  </w:t>
      </w:r>
      <w:r>
        <w:rPr>
          <w:rFonts w:hint="eastAsia"/>
          <w:sz w:val="22"/>
          <w:szCs w:val="22"/>
        </w:rPr>
        <w:t>的</w:t>
      </w:r>
      <w:r>
        <w:rPr>
          <w:rFonts w:hint="eastAsia"/>
          <w:sz w:val="22"/>
          <w:szCs w:val="22"/>
          <w:u w:val="single"/>
        </w:rPr>
        <w:t xml:space="preserve">  （</w:t>
      </w:r>
      <w:r>
        <w:rPr>
          <w:rFonts w:hint="eastAsia"/>
          <w:sz w:val="22"/>
          <w:szCs w:val="22"/>
          <w:u w:val="single"/>
          <w:lang w:eastAsia="zh-CN"/>
        </w:rPr>
        <w:t>投标供应商</w:t>
      </w:r>
      <w:r>
        <w:rPr>
          <w:rFonts w:hint="eastAsia"/>
          <w:sz w:val="22"/>
          <w:szCs w:val="22"/>
          <w:u w:val="single"/>
        </w:rPr>
        <w:t xml:space="preserve">名称）    </w:t>
      </w:r>
      <w:r>
        <w:rPr>
          <w:rFonts w:hint="eastAsia"/>
          <w:sz w:val="22"/>
          <w:szCs w:val="22"/>
        </w:rPr>
        <w:t>在下面签名的</w:t>
      </w:r>
      <w:r>
        <w:rPr>
          <w:rFonts w:hint="eastAsia"/>
          <w:sz w:val="22"/>
          <w:szCs w:val="22"/>
          <w:u w:val="single"/>
        </w:rPr>
        <w:t>（法定代表人姓名、职务）</w:t>
      </w:r>
      <w:r>
        <w:rPr>
          <w:rFonts w:hint="eastAsia"/>
          <w:sz w:val="22"/>
          <w:szCs w:val="22"/>
        </w:rPr>
        <w:t>在此授权</w:t>
      </w:r>
      <w:r>
        <w:rPr>
          <w:rFonts w:hint="eastAsia"/>
          <w:sz w:val="22"/>
          <w:szCs w:val="22"/>
          <w:u w:val="single"/>
        </w:rPr>
        <w:t>（被授权人姓名、职务）</w:t>
      </w:r>
      <w:r>
        <w:rPr>
          <w:rFonts w:hint="eastAsia"/>
          <w:sz w:val="22"/>
          <w:szCs w:val="22"/>
        </w:rPr>
        <w:t>作为我公司的合法代理人，就</w:t>
      </w:r>
      <w:r>
        <w:rPr>
          <w:rFonts w:hint="eastAsia" w:ascii="宋体" w:hAnsi="宋体" w:eastAsia="宋体" w:cs="宋体"/>
          <w:kern w:val="28"/>
          <w:sz w:val="22"/>
          <w:szCs w:val="22"/>
          <w:u w:val="single" w:color="auto"/>
        </w:rPr>
        <w:t xml:space="preserve"> </w:t>
      </w:r>
      <w:r>
        <w:rPr>
          <w:rStyle w:val="14"/>
          <w:rFonts w:hint="eastAsia" w:hAnsi="宋体" w:cs="宋体"/>
          <w:b/>
          <w:bCs/>
          <w:sz w:val="22"/>
          <w:szCs w:val="22"/>
          <w:u w:val="single" w:color="auto"/>
          <w:lang w:val="en-US" w:eastAsia="zh-CN" w:bidi="ar-SA"/>
        </w:rPr>
        <w:t>化州市妇幼保健院2026年中秋节慰问品采购项目</w:t>
      </w:r>
      <w:r>
        <w:rPr>
          <w:rStyle w:val="14"/>
          <w:rFonts w:hint="eastAsia" w:ascii="宋体" w:hAnsi="宋体" w:cs="宋体"/>
          <w:b/>
          <w:bCs/>
          <w:sz w:val="22"/>
          <w:szCs w:val="22"/>
          <w:u w:val="single" w:color="auto"/>
          <w:lang w:val="en-US" w:eastAsia="zh-CN" w:bidi="ar-SA"/>
        </w:rPr>
        <w:t>（项目编号：</w:t>
      </w:r>
      <w:r>
        <w:rPr>
          <w:rStyle w:val="14"/>
          <w:rFonts w:hint="eastAsia" w:hAnsi="宋体" w:cs="宋体"/>
          <w:b/>
          <w:bCs/>
          <w:sz w:val="22"/>
          <w:szCs w:val="22"/>
          <w:u w:val="single" w:color="auto"/>
          <w:lang w:val="en-US" w:eastAsia="zh-CN" w:bidi="ar-SA"/>
        </w:rPr>
        <w:t>HZFY-202622</w:t>
      </w:r>
      <w:r>
        <w:rPr>
          <w:rStyle w:val="14"/>
          <w:rFonts w:hint="eastAsia" w:ascii="宋体" w:hAnsi="宋体" w:cs="宋体"/>
          <w:b/>
          <w:bCs/>
          <w:sz w:val="22"/>
          <w:szCs w:val="22"/>
          <w:u w:val="single" w:color="auto"/>
          <w:lang w:val="en-US" w:eastAsia="zh-CN" w:bidi="ar-SA"/>
        </w:rPr>
        <w:t>）</w:t>
      </w:r>
      <w:r>
        <w:rPr>
          <w:rFonts w:hint="eastAsia" w:ascii="宋体" w:hAnsi="宋体" w:eastAsia="宋体" w:cs="宋体"/>
          <w:kern w:val="28"/>
          <w:sz w:val="22"/>
          <w:szCs w:val="22"/>
          <w:u w:val="single" w:color="auto"/>
        </w:rPr>
        <w:t xml:space="preserve"> </w:t>
      </w:r>
      <w:r>
        <w:rPr>
          <w:rFonts w:hint="eastAsia"/>
          <w:sz w:val="22"/>
          <w:szCs w:val="22"/>
        </w:rPr>
        <w:t>的招投标</w:t>
      </w:r>
      <w:r>
        <w:rPr>
          <w:rFonts w:hint="eastAsia"/>
          <w:sz w:val="22"/>
          <w:szCs w:val="22"/>
          <w:lang w:eastAsia="zh-CN"/>
        </w:rPr>
        <w:t>报价</w:t>
      </w:r>
      <w:r>
        <w:rPr>
          <w:rFonts w:hint="eastAsia"/>
          <w:sz w:val="22"/>
          <w:szCs w:val="22"/>
        </w:rPr>
        <w:t>活动，采购合同的签订、执行、完成和售后服务，作为</w:t>
      </w:r>
      <w:r>
        <w:rPr>
          <w:rFonts w:hint="eastAsia"/>
          <w:sz w:val="22"/>
          <w:szCs w:val="22"/>
          <w:lang w:eastAsia="zh-CN"/>
        </w:rPr>
        <w:t>投标人</w:t>
      </w:r>
      <w:r>
        <w:rPr>
          <w:rFonts w:hint="eastAsia"/>
          <w:sz w:val="22"/>
          <w:szCs w:val="22"/>
        </w:rPr>
        <w:t>代表以我方的名义处理一切与之有关的事务。</w:t>
      </w:r>
    </w:p>
    <w:p w14:paraId="2F913DA4">
      <w:pPr>
        <w:pStyle w:val="5"/>
        <w:spacing w:line="360" w:lineRule="auto"/>
        <w:ind w:firstLine="440" w:firstLineChars="200"/>
        <w:rPr>
          <w:rFonts w:hint="eastAsia"/>
          <w:sz w:val="22"/>
          <w:szCs w:val="22"/>
        </w:rPr>
      </w:pPr>
      <w:r>
        <w:rPr>
          <w:rFonts w:hint="eastAsia"/>
          <w:sz w:val="22"/>
          <w:szCs w:val="22"/>
        </w:rPr>
        <w:t>被授权人（</w:t>
      </w:r>
      <w:r>
        <w:rPr>
          <w:rFonts w:hint="eastAsia"/>
          <w:sz w:val="22"/>
          <w:szCs w:val="22"/>
          <w:lang w:eastAsia="zh-CN"/>
        </w:rPr>
        <w:t>报</w:t>
      </w:r>
      <w:r>
        <w:rPr>
          <w:rFonts w:hint="eastAsia"/>
          <w:sz w:val="22"/>
          <w:szCs w:val="22"/>
        </w:rPr>
        <w:t>价人授权代表）无转委托权限。</w:t>
      </w:r>
    </w:p>
    <w:p w14:paraId="63350915">
      <w:pPr>
        <w:spacing w:line="360" w:lineRule="auto"/>
        <w:ind w:firstLine="440" w:firstLineChars="200"/>
        <w:rPr>
          <w:rFonts w:hint="eastAsia" w:ascii="宋体"/>
          <w:sz w:val="22"/>
          <w:szCs w:val="22"/>
        </w:rPr>
      </w:pPr>
      <w:r>
        <w:rPr>
          <w:rFonts w:hint="eastAsia" w:ascii="宋体"/>
          <w:sz w:val="22"/>
          <w:szCs w:val="22"/>
        </w:rPr>
        <w:t>本授权书自法定代表人签字之日起生效，特此声明。</w:t>
      </w:r>
    </w:p>
    <w:p w14:paraId="5EC9E624">
      <w:pPr>
        <w:spacing w:line="480" w:lineRule="auto"/>
        <w:ind w:left="2" w:leftChars="1" w:firstLine="1430" w:firstLineChars="650"/>
        <w:rPr>
          <w:rFonts w:hint="eastAsia" w:ascii="宋体" w:hAnsi="宋体"/>
          <w:sz w:val="22"/>
          <w:szCs w:val="22"/>
        </w:rPr>
      </w:pPr>
    </w:p>
    <w:p w14:paraId="406EBB11">
      <w:pPr>
        <w:spacing w:line="360" w:lineRule="auto"/>
        <w:rPr>
          <w:rFonts w:hint="eastAsia" w:ascii="宋体"/>
          <w:sz w:val="22"/>
          <w:szCs w:val="22"/>
        </w:rPr>
      </w:pPr>
    </w:p>
    <w:p w14:paraId="2F1AC4BC">
      <w:pPr>
        <w:spacing w:line="360" w:lineRule="auto"/>
        <w:rPr>
          <w:rFonts w:hint="eastAsia" w:ascii="宋体"/>
          <w:sz w:val="22"/>
          <w:szCs w:val="22"/>
        </w:rPr>
      </w:pPr>
    </w:p>
    <w:p w14:paraId="195B0287">
      <w:pPr>
        <w:spacing w:line="360" w:lineRule="auto"/>
        <w:rPr>
          <w:rFonts w:hint="eastAsia" w:ascii="宋体"/>
          <w:sz w:val="22"/>
          <w:szCs w:val="22"/>
        </w:rPr>
      </w:pPr>
    </w:p>
    <w:p w14:paraId="23CBD61E">
      <w:pPr>
        <w:spacing w:line="360" w:lineRule="auto"/>
        <w:rPr>
          <w:rFonts w:hint="eastAsia" w:ascii="宋体"/>
          <w:sz w:val="22"/>
          <w:szCs w:val="22"/>
        </w:rPr>
      </w:pPr>
      <w:r>
        <w:rPr>
          <w:rFonts w:hint="eastAsia" w:ascii="宋体"/>
          <w:sz w:val="22"/>
          <w:szCs w:val="22"/>
        </w:rPr>
        <w:t>报价名称（公章）：</w:t>
      </w:r>
    </w:p>
    <w:p w14:paraId="5300F8A7">
      <w:pPr>
        <w:spacing w:line="360" w:lineRule="auto"/>
        <w:rPr>
          <w:rFonts w:ascii="宋体"/>
          <w:b w:val="0"/>
          <w:bCs w:val="0"/>
          <w:sz w:val="22"/>
          <w:szCs w:val="22"/>
        </w:rPr>
      </w:pPr>
      <w:r>
        <w:rPr>
          <w:rFonts w:hint="eastAsia" w:ascii="宋体"/>
          <w:b w:val="0"/>
          <w:bCs w:val="0"/>
          <w:sz w:val="22"/>
          <w:szCs w:val="22"/>
        </w:rPr>
        <w:t>地    址：</w:t>
      </w:r>
    </w:p>
    <w:p w14:paraId="6F7CA03B">
      <w:pPr>
        <w:rPr>
          <w:rFonts w:hint="eastAsia" w:ascii="宋体"/>
          <w:b w:val="0"/>
          <w:bCs w:val="0"/>
          <w:sz w:val="22"/>
          <w:szCs w:val="22"/>
        </w:rPr>
      </w:pPr>
      <w:r>
        <w:rPr>
          <w:rFonts w:hint="eastAsia" w:ascii="宋体"/>
          <w:b w:val="0"/>
          <w:bCs w:val="0"/>
          <w:sz w:val="22"/>
          <w:szCs w:val="22"/>
        </w:rPr>
        <w:t>法定代表人（签字或盖章）：                       签字日期：</w:t>
      </w:r>
    </w:p>
    <w:p w14:paraId="160A8491">
      <w:pPr>
        <w:spacing w:line="360" w:lineRule="auto"/>
        <w:ind w:left="1159" w:leftChars="552" w:firstLine="2261"/>
        <w:rPr>
          <w:rFonts w:hint="eastAsia" w:ascii="宋体"/>
          <w:b w:val="0"/>
          <w:bCs w:val="0"/>
          <w:sz w:val="22"/>
          <w:szCs w:val="22"/>
        </w:rPr>
      </w:pPr>
    </w:p>
    <w:p w14:paraId="6D36CB62">
      <w:pPr>
        <w:spacing w:line="360" w:lineRule="auto"/>
        <w:rPr>
          <w:rFonts w:hint="eastAsia" w:ascii="宋体"/>
          <w:b w:val="0"/>
          <w:bCs w:val="0"/>
          <w:sz w:val="22"/>
          <w:szCs w:val="22"/>
        </w:rPr>
      </w:pPr>
      <w:r>
        <w:rPr>
          <w:rFonts w:hint="eastAsia"/>
          <w:b w:val="0"/>
          <w:bCs w:val="0"/>
          <w:sz w:val="22"/>
          <w:szCs w:val="22"/>
        </w:rPr>
        <w:t>被授权人（</w:t>
      </w:r>
      <w:r>
        <w:rPr>
          <w:rFonts w:hint="eastAsia"/>
          <w:b w:val="0"/>
          <w:bCs w:val="0"/>
          <w:sz w:val="22"/>
          <w:szCs w:val="22"/>
          <w:lang w:eastAsia="zh-CN"/>
        </w:rPr>
        <w:t>报</w:t>
      </w:r>
      <w:r>
        <w:rPr>
          <w:rFonts w:hint="eastAsia"/>
          <w:b w:val="0"/>
          <w:bCs w:val="0"/>
          <w:sz w:val="22"/>
          <w:szCs w:val="22"/>
        </w:rPr>
        <w:t>价人授权代表）</w:t>
      </w:r>
      <w:r>
        <w:rPr>
          <w:rFonts w:hint="eastAsia" w:ascii="宋体"/>
          <w:b w:val="0"/>
          <w:bCs w:val="0"/>
          <w:sz w:val="22"/>
          <w:szCs w:val="22"/>
        </w:rPr>
        <w:t xml:space="preserve">（签字或盖章）： </w:t>
      </w:r>
    </w:p>
    <w:p w14:paraId="7B64B9F3">
      <w:pPr>
        <w:spacing w:line="360" w:lineRule="auto"/>
        <w:rPr>
          <w:rFonts w:hint="eastAsia" w:ascii="宋体"/>
          <w:sz w:val="22"/>
          <w:szCs w:val="22"/>
        </w:rPr>
      </w:pPr>
      <w:r>
        <w:rPr>
          <w:rFonts w:hint="eastAsia" w:ascii="宋体"/>
          <w:sz w:val="22"/>
          <w:szCs w:val="22"/>
        </w:rPr>
        <w:t xml:space="preserve">                                              </w:t>
      </w:r>
    </w:p>
    <w:p w14:paraId="1D3C0E19">
      <w:pPr>
        <w:spacing w:line="500" w:lineRule="exact"/>
        <w:rPr>
          <w:rFonts w:ascii="宋体"/>
          <w:sz w:val="24"/>
        </w:rPr>
      </w:pPr>
    </w:p>
    <w:p w14:paraId="2A440E2A">
      <w:pPr>
        <w:rPr>
          <w:rFonts w:ascii="宋体"/>
          <w:sz w:val="24"/>
        </w:rPr>
      </w:pPr>
    </w:p>
    <w:p w14:paraId="7A455B1C">
      <w:pPr>
        <w:rPr>
          <w:rFonts w:ascii="宋体"/>
          <w:sz w:val="24"/>
        </w:rPr>
      </w:pPr>
    </w:p>
    <w:p w14:paraId="3C1B4361">
      <w:pPr>
        <w:rPr>
          <w:rFonts w:ascii="宋体"/>
          <w:sz w:val="24"/>
        </w:rPr>
      </w:pPr>
    </w:p>
    <w:p w14:paraId="008C6494">
      <w:pPr>
        <w:rPr>
          <w:rFonts w:ascii="宋体"/>
          <w:sz w:val="24"/>
        </w:rPr>
      </w:pPr>
    </w:p>
    <w:p w14:paraId="5E9FFB46">
      <w:pPr>
        <w:rPr>
          <w:rFonts w:ascii="宋体"/>
          <w:sz w:val="24"/>
        </w:rPr>
      </w:pPr>
    </w:p>
    <w:p w14:paraId="33546BDC">
      <w:pPr>
        <w:rPr>
          <w:rFonts w:ascii="宋体"/>
          <w:sz w:val="24"/>
        </w:rPr>
      </w:pPr>
    </w:p>
    <w:p w14:paraId="619AF86F">
      <w:pPr>
        <w:rPr>
          <w:rFonts w:ascii="宋体"/>
          <w:sz w:val="24"/>
        </w:rPr>
      </w:pPr>
    </w:p>
    <w:p w14:paraId="3978D64C">
      <w:pPr>
        <w:rPr>
          <w:rFonts w:ascii="宋体"/>
          <w:sz w:val="24"/>
        </w:rPr>
      </w:pPr>
    </w:p>
    <w:p w14:paraId="19A4345C">
      <w:pPr>
        <w:rPr>
          <w:rFonts w:ascii="宋体"/>
          <w:sz w:val="24"/>
        </w:rPr>
      </w:pPr>
    </w:p>
    <w:p w14:paraId="27FD0FC0">
      <w:pPr>
        <w:rPr>
          <w:rFonts w:ascii="宋体"/>
          <w:sz w:val="24"/>
        </w:rPr>
      </w:pPr>
    </w:p>
    <w:p w14:paraId="664EC4EA">
      <w:pPr>
        <w:tabs>
          <w:tab w:val="left" w:pos="689"/>
        </w:tabs>
        <w:rPr>
          <w:rFonts w:ascii="宋体"/>
          <w:sz w:val="24"/>
        </w:rPr>
        <w:sectPr>
          <w:pgSz w:w="11906" w:h="16838"/>
          <w:pgMar w:top="1134" w:right="1134" w:bottom="1134" w:left="1134" w:header="685" w:footer="567" w:gutter="0"/>
          <w:lnNumType w:countBy="0"/>
          <w:pgNumType w:fmt="decimal"/>
          <w:cols w:space="720" w:num="1"/>
          <w:titlePg/>
          <w:docGrid w:type="linesAndChars" w:linePitch="312" w:charSpace="0"/>
        </w:sectPr>
      </w:pPr>
      <w:r>
        <w:rPr>
          <w:rFonts w:ascii="宋体"/>
          <w:sz w:val="24"/>
        </w:rPr>
        <w:tab/>
      </w:r>
    </w:p>
    <w:p w14:paraId="1B6A9BFE">
      <w:pPr>
        <w:numPr>
          <w:ilvl w:val="0"/>
          <w:numId w:val="0"/>
        </w:numPr>
        <w:spacing w:line="400" w:lineRule="exact"/>
        <w:ind w:leftChars="0"/>
        <w:rPr>
          <w:rFonts w:hint="eastAsia"/>
          <w:bCs/>
        </w:rPr>
      </w:pPr>
    </w:p>
    <w:p w14:paraId="37D32D7A">
      <w:pPr>
        <w:pStyle w:val="2"/>
        <w:adjustRightInd w:val="0"/>
        <w:snapToGrid w:val="0"/>
        <w:spacing w:before="156" w:beforeLines="50" w:after="156" w:afterLines="50" w:line="360" w:lineRule="auto"/>
        <w:jc w:val="center"/>
        <w:rPr>
          <w:rFonts w:hint="eastAsia"/>
          <w:b w:val="0"/>
        </w:rPr>
      </w:pPr>
      <w:bookmarkStart w:id="13" w:name="_Toc361761307"/>
      <w:bookmarkStart w:id="14" w:name="_Toc170645736"/>
      <w:r>
        <w:rPr>
          <w:rFonts w:hint="eastAsia"/>
          <w:b w:val="0"/>
        </w:rPr>
        <w:t>法定代表人证明书</w:t>
      </w:r>
      <w:bookmarkEnd w:id="13"/>
      <w:bookmarkEnd w:id="14"/>
    </w:p>
    <w:p w14:paraId="7597BEAA">
      <w:pPr>
        <w:spacing w:line="400" w:lineRule="exact"/>
        <w:rPr>
          <w:rFonts w:hint="eastAsia" w:ascii="宋体" w:hAnsi="宋体"/>
          <w:bCs/>
          <w:sz w:val="22"/>
          <w:szCs w:val="22"/>
        </w:rPr>
      </w:pPr>
    </w:p>
    <w:p w14:paraId="2FA0C76A">
      <w:pPr>
        <w:tabs>
          <w:tab w:val="left" w:pos="900"/>
        </w:tabs>
        <w:spacing w:line="480" w:lineRule="auto"/>
        <w:ind w:firstLine="990" w:firstLineChars="450"/>
        <w:rPr>
          <w:rFonts w:hint="eastAsia" w:ascii="宋体" w:hAnsi="宋体"/>
          <w:sz w:val="22"/>
          <w:szCs w:val="22"/>
        </w:rPr>
      </w:pPr>
      <w:r>
        <w:rPr>
          <w:rFonts w:hint="eastAsia" w:ascii="宋体" w:hAnsi="宋体"/>
          <w:sz w:val="22"/>
          <w:szCs w:val="22"/>
        </w:rPr>
        <w:t>______________同志，现任我单位</w:t>
      </w:r>
      <w:r>
        <w:rPr>
          <w:rFonts w:ascii="宋体" w:hAnsi="宋体"/>
          <w:sz w:val="22"/>
          <w:szCs w:val="22"/>
          <w:u w:val="single"/>
        </w:rPr>
        <w:t xml:space="preserve">         </w:t>
      </w:r>
      <w:r>
        <w:rPr>
          <w:rFonts w:hint="eastAsia" w:ascii="宋体" w:hAnsi="宋体"/>
          <w:sz w:val="22"/>
          <w:szCs w:val="22"/>
        </w:rPr>
        <w:t>职务，为法定代表人，特此证明。</w:t>
      </w:r>
    </w:p>
    <w:p w14:paraId="58A5978C">
      <w:pPr>
        <w:spacing w:line="480" w:lineRule="auto"/>
        <w:ind w:firstLine="440" w:firstLineChars="200"/>
        <w:rPr>
          <w:rFonts w:hint="eastAsia" w:ascii="宋体" w:hAnsi="宋体"/>
          <w:sz w:val="22"/>
          <w:szCs w:val="22"/>
        </w:rPr>
      </w:pPr>
      <w:r>
        <w:rPr>
          <w:rFonts w:hint="eastAsia" w:ascii="宋体" w:hAnsi="宋体"/>
          <w:sz w:val="22"/>
          <w:szCs w:val="22"/>
        </w:rPr>
        <w:t>有效日期与本公司</w:t>
      </w:r>
      <w:r>
        <w:rPr>
          <w:rFonts w:hint="eastAsia" w:ascii="宋体" w:hAnsi="宋体"/>
          <w:sz w:val="22"/>
          <w:szCs w:val="22"/>
          <w:lang w:eastAsia="zh-CN"/>
        </w:rPr>
        <w:t>投标</w:t>
      </w:r>
      <w:r>
        <w:rPr>
          <w:rFonts w:hint="eastAsia" w:ascii="宋体" w:hAnsi="宋体"/>
          <w:sz w:val="22"/>
          <w:szCs w:val="22"/>
        </w:rPr>
        <w:t>文件中标注的投标有效期相同。</w:t>
      </w:r>
      <w:r>
        <w:rPr>
          <w:rFonts w:ascii="宋体" w:hAnsi="宋体"/>
          <w:sz w:val="22"/>
          <w:szCs w:val="22"/>
        </w:rPr>
        <w:t xml:space="preserve">  </w:t>
      </w:r>
      <w:r>
        <w:rPr>
          <w:rFonts w:hint="eastAsia" w:ascii="宋体" w:hAnsi="宋体"/>
          <w:sz w:val="22"/>
          <w:szCs w:val="22"/>
        </w:rPr>
        <w:t>签发日期：</w:t>
      </w:r>
      <w:r>
        <w:rPr>
          <w:rFonts w:hint="eastAsia" w:ascii="宋体" w:hAnsi="宋体"/>
          <w:sz w:val="22"/>
          <w:szCs w:val="22"/>
          <w:u w:val="single"/>
        </w:rPr>
        <w:t xml:space="preserve">     </w:t>
      </w:r>
      <w:r>
        <w:rPr>
          <w:rFonts w:hint="eastAsia" w:ascii="宋体" w:hAnsi="宋体"/>
          <w:sz w:val="22"/>
          <w:szCs w:val="22"/>
        </w:rPr>
        <w:t>年</w:t>
      </w:r>
      <w:r>
        <w:rPr>
          <w:rFonts w:hint="eastAsia" w:ascii="宋体" w:hAnsi="宋体"/>
          <w:sz w:val="22"/>
          <w:szCs w:val="22"/>
          <w:u w:val="single"/>
        </w:rPr>
        <w:t xml:space="preserve">   </w:t>
      </w:r>
      <w:r>
        <w:rPr>
          <w:rFonts w:hint="eastAsia" w:ascii="宋体" w:hAnsi="宋体"/>
          <w:sz w:val="22"/>
          <w:szCs w:val="22"/>
        </w:rPr>
        <w:t>月</w:t>
      </w:r>
      <w:r>
        <w:rPr>
          <w:rFonts w:hint="eastAsia" w:ascii="宋体" w:hAnsi="宋体"/>
          <w:sz w:val="22"/>
          <w:szCs w:val="22"/>
          <w:u w:val="single"/>
        </w:rPr>
        <w:t xml:space="preserve">   </w:t>
      </w:r>
      <w:r>
        <w:rPr>
          <w:rFonts w:hint="eastAsia" w:ascii="宋体" w:hAnsi="宋体"/>
          <w:sz w:val="22"/>
          <w:szCs w:val="22"/>
        </w:rPr>
        <w:t>日</w:t>
      </w:r>
      <w:r>
        <w:rPr>
          <w:rFonts w:ascii="宋体" w:hAnsi="宋体"/>
          <w:sz w:val="22"/>
          <w:szCs w:val="22"/>
        </w:rPr>
        <w:t xml:space="preserve">             </w:t>
      </w:r>
    </w:p>
    <w:p w14:paraId="4DF5D6AD">
      <w:pPr>
        <w:spacing w:line="480" w:lineRule="auto"/>
        <w:ind w:firstLine="440" w:firstLineChars="200"/>
        <w:rPr>
          <w:rFonts w:hint="eastAsia" w:ascii="宋体" w:hAnsi="宋体"/>
          <w:sz w:val="22"/>
          <w:szCs w:val="22"/>
        </w:rPr>
      </w:pPr>
      <w:r>
        <w:rPr>
          <w:rFonts w:hint="eastAsia" w:ascii="宋体" w:hAnsi="宋体"/>
          <w:sz w:val="22"/>
          <w:szCs w:val="22"/>
        </w:rPr>
        <w:t>附：</w:t>
      </w:r>
    </w:p>
    <w:p w14:paraId="49334CBC">
      <w:pPr>
        <w:spacing w:line="480" w:lineRule="auto"/>
        <w:ind w:firstLine="880" w:firstLineChars="400"/>
        <w:rPr>
          <w:rFonts w:hint="eastAsia" w:ascii="宋体" w:hAnsi="宋体"/>
          <w:sz w:val="22"/>
          <w:szCs w:val="22"/>
        </w:rPr>
      </w:pPr>
      <w:r>
        <w:rPr>
          <w:rFonts w:hint="eastAsia" w:ascii="宋体" w:hAnsi="宋体"/>
          <w:sz w:val="22"/>
          <w:szCs w:val="22"/>
        </w:rPr>
        <w:t xml:space="preserve">营业执照（注册号）：                       </w:t>
      </w:r>
    </w:p>
    <w:p w14:paraId="5390CBA0">
      <w:pPr>
        <w:spacing w:line="480" w:lineRule="auto"/>
        <w:ind w:firstLine="880" w:firstLineChars="400"/>
        <w:rPr>
          <w:rFonts w:hint="eastAsia" w:ascii="宋体" w:hAnsi="宋体"/>
          <w:sz w:val="22"/>
          <w:szCs w:val="22"/>
        </w:rPr>
      </w:pPr>
      <w:r>
        <w:rPr>
          <w:rFonts w:hint="eastAsia" w:ascii="宋体" w:hAnsi="宋体"/>
          <w:sz w:val="22"/>
          <w:szCs w:val="22"/>
        </w:rPr>
        <w:t>经济性质：</w:t>
      </w:r>
    </w:p>
    <w:p w14:paraId="37310B46">
      <w:pPr>
        <w:spacing w:line="480" w:lineRule="auto"/>
        <w:ind w:firstLine="880" w:firstLineChars="400"/>
        <w:rPr>
          <w:rFonts w:hint="eastAsia" w:ascii="宋体" w:hAnsi="宋体"/>
          <w:sz w:val="22"/>
          <w:szCs w:val="22"/>
        </w:rPr>
      </w:pPr>
      <w:r>
        <w:rPr>
          <w:rFonts w:hint="eastAsia" w:ascii="宋体" w:hAnsi="宋体"/>
          <w:sz w:val="22"/>
          <w:szCs w:val="22"/>
        </w:rPr>
        <w:t>主营（产）：</w:t>
      </w:r>
    </w:p>
    <w:p w14:paraId="0732D08E">
      <w:pPr>
        <w:spacing w:line="480" w:lineRule="auto"/>
        <w:ind w:firstLine="880" w:firstLineChars="400"/>
        <w:rPr>
          <w:rFonts w:hint="eastAsia" w:ascii="宋体" w:hAnsi="宋体"/>
          <w:sz w:val="22"/>
          <w:szCs w:val="22"/>
        </w:rPr>
      </w:pPr>
      <w:r>
        <w:rPr>
          <w:rFonts w:hint="eastAsia" w:ascii="宋体" w:hAnsi="宋体"/>
          <w:sz w:val="22"/>
          <w:szCs w:val="22"/>
        </w:rPr>
        <w:t>兼营（产）：</w:t>
      </w:r>
    </w:p>
    <w:p w14:paraId="3CEBBDFF">
      <w:pPr>
        <w:spacing w:line="480" w:lineRule="auto"/>
        <w:ind w:firstLine="880" w:firstLineChars="400"/>
        <w:rPr>
          <w:rFonts w:hint="eastAsia" w:ascii="宋体" w:hAnsi="宋体"/>
          <w:sz w:val="22"/>
          <w:szCs w:val="22"/>
        </w:rPr>
      </w:pPr>
    </w:p>
    <w:p w14:paraId="286E4D42">
      <w:pPr>
        <w:spacing w:line="500" w:lineRule="exact"/>
        <w:rPr>
          <w:rFonts w:hint="eastAsia" w:ascii="宋体"/>
          <w:b/>
          <w:bCs/>
          <w:sz w:val="22"/>
          <w:szCs w:val="22"/>
        </w:rPr>
      </w:pPr>
      <w:r>
        <w:rPr>
          <w:rFonts w:hint="eastAsia" w:ascii="宋体" w:hAnsi="Calibri" w:eastAsia="宋体" w:cs="Times New Roman"/>
          <w:b/>
          <w:bCs/>
          <w:sz w:val="22"/>
          <w:szCs w:val="22"/>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3004820</wp:posOffset>
                </wp:positionH>
                <wp:positionV relativeFrom="paragraph">
                  <wp:posOffset>295275</wp:posOffset>
                </wp:positionV>
                <wp:extent cx="2809240" cy="1882140"/>
                <wp:effectExtent l="4445" t="4445" r="5715" b="18415"/>
                <wp:wrapNone/>
                <wp:docPr id="6" name="矩形 6"/>
                <wp:cNvGraphicFramePr/>
                <a:graphic xmlns:a="http://schemas.openxmlformats.org/drawingml/2006/main">
                  <a:graphicData uri="http://schemas.microsoft.com/office/word/2010/wordprocessingShape">
                    <wps:wsp>
                      <wps:cNvSpPr/>
                      <wps:spPr>
                        <a:xfrm>
                          <a:off x="0" y="0"/>
                          <a:ext cx="28092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wps:txbx>
                      <wps:bodyPr upright="1"/>
                    </wps:wsp>
                  </a:graphicData>
                </a:graphic>
              </wp:anchor>
            </w:drawing>
          </mc:Choice>
          <mc:Fallback>
            <w:pict>
              <v:rect id="_x0000_s1026" o:spid="_x0000_s1026" o:spt="1" style="position:absolute;left:0pt;margin-left:236.6pt;margin-top:23.25pt;height:148.2pt;width:221.2pt;z-index:251660288;mso-width-relative:page;mso-height-relative:page;" fillcolor="#FFFFFF" filled="t" stroked="t" coordsize="21600,21600" o:gfxdata="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paanDZAAAACgEAAA8AAAAAAAAAAQAgAAAAIgAAAGRycy9k&#10;b3ducmV2LnhtbFBLAQIUABQAAAAIAIdO4kDzPyMTAQIAACoEAAAOAAAAAAAAAAEAIAAAACgBAABk&#10;cnMvZTJvRG9jLnhtbFBLBQYAAAAABgAGAFkBAACbBQAAAAA=&#10;">
                <v:fill on="t" focussize="0,0"/>
                <v:stroke color="#000000" joinstyle="miter"/>
                <v:imagedata o:title=""/>
                <o:lock v:ext="edit" aspectratio="f"/>
                <v:textbo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v:textbox>
              </v:rect>
            </w:pict>
          </mc:Fallback>
        </mc:AlternateContent>
      </w:r>
      <w:r>
        <w:rPr>
          <w:rFonts w:hint="eastAsia" w:ascii="宋体" w:hAnsi="Calibri" w:eastAsia="宋体" w:cs="Times New Roman"/>
          <w:b/>
          <w:bCs/>
          <w:sz w:val="22"/>
          <w:szCs w:val="22"/>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295275</wp:posOffset>
                </wp:positionV>
                <wp:extent cx="2733040" cy="1882140"/>
                <wp:effectExtent l="4445" t="4445" r="5715" b="18415"/>
                <wp:wrapNone/>
                <wp:docPr id="4" name="矩形 4"/>
                <wp:cNvGraphicFramePr/>
                <a:graphic xmlns:a="http://schemas.openxmlformats.org/drawingml/2006/main">
                  <a:graphicData uri="http://schemas.microsoft.com/office/word/2010/wordprocessingShape">
                    <wps:wsp>
                      <wps:cNvSpPr/>
                      <wps:spPr>
                        <a:xfrm>
                          <a:off x="0" y="0"/>
                          <a:ext cx="27330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2"/>
                              <w:numPr>
                                <w:ilvl w:val="1"/>
                                <w:numId w:val="0"/>
                              </w:numPr>
                              <w:tabs>
                                <w:tab w:val="clear" w:pos="996"/>
                              </w:tabs>
                              <w:ind w:left="420" w:leftChars="0"/>
                              <w:rPr>
                                <w:rFonts w:hint="eastAsia"/>
                              </w:rPr>
                            </w:pPr>
                          </w:p>
                        </w:txbxContent>
                      </wps:txbx>
                      <wps:bodyPr upright="1"/>
                    </wps:wsp>
                  </a:graphicData>
                </a:graphic>
              </wp:anchor>
            </w:drawing>
          </mc:Choice>
          <mc:Fallback>
            <w:pict>
              <v:rect id="_x0000_s1026" o:spid="_x0000_s1026" o:spt="1" style="position:absolute;left:0pt;margin-left:4.1pt;margin-top:23.25pt;height:148.2pt;width:215.2pt;z-index:251659264;mso-width-relative:page;mso-height-relative:page;" fillcolor="#FFFFFF" filled="t" stroked="t" coordsize="21600,21600" o:gfxdata="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bJJf1wAAAAgBAAAPAAAAAAAAAAEAIAAAACIAAABkcnMvZG93&#10;bnJldi54bWxQSwECFAAUAAAACACHTuJAhfz2SgECAAAqBAAADgAAAAAAAAABACAAAAAmAQAAZHJz&#10;L2Uyb0RvYy54bWxQSwUGAAAAAAYABgBZAQAAmQUAAAAA&#10;">
                <v:fill on="t" focussize="0,0"/>
                <v:stroke color="#000000" joinstyle="miter"/>
                <v:imagedata o:title=""/>
                <o:lock v:ext="edit" aspectratio="f"/>
                <v:textbo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2"/>
                        <w:numPr>
                          <w:ilvl w:val="1"/>
                          <w:numId w:val="0"/>
                        </w:numPr>
                        <w:tabs>
                          <w:tab w:val="clear" w:pos="996"/>
                        </w:tabs>
                        <w:ind w:left="420" w:leftChars="0"/>
                        <w:rPr>
                          <w:rFonts w:hint="eastAsia"/>
                        </w:rPr>
                      </w:pPr>
                    </w:p>
                  </w:txbxContent>
                </v:textbox>
              </v:rect>
            </w:pict>
          </mc:Fallback>
        </mc:AlternateContent>
      </w:r>
    </w:p>
    <w:p w14:paraId="6A5C42B7">
      <w:pPr>
        <w:spacing w:line="500" w:lineRule="exact"/>
        <w:rPr>
          <w:rFonts w:hint="eastAsia" w:ascii="宋体"/>
          <w:b/>
          <w:bCs/>
          <w:sz w:val="22"/>
          <w:szCs w:val="22"/>
        </w:rPr>
      </w:pPr>
    </w:p>
    <w:p w14:paraId="23E2C683">
      <w:pPr>
        <w:spacing w:line="500" w:lineRule="exact"/>
        <w:rPr>
          <w:rFonts w:hint="eastAsia" w:ascii="宋体"/>
          <w:b/>
          <w:bCs/>
          <w:sz w:val="22"/>
          <w:szCs w:val="22"/>
        </w:rPr>
      </w:pPr>
    </w:p>
    <w:p w14:paraId="5FB72D97">
      <w:pPr>
        <w:spacing w:line="500" w:lineRule="exact"/>
        <w:rPr>
          <w:rFonts w:hint="eastAsia" w:ascii="宋体"/>
          <w:b/>
          <w:bCs/>
          <w:sz w:val="22"/>
          <w:szCs w:val="22"/>
        </w:rPr>
      </w:pPr>
    </w:p>
    <w:p w14:paraId="3732E9C0">
      <w:pPr>
        <w:spacing w:line="500" w:lineRule="exact"/>
        <w:rPr>
          <w:rFonts w:hint="eastAsia" w:ascii="宋体"/>
          <w:b/>
          <w:bCs/>
          <w:sz w:val="22"/>
          <w:szCs w:val="22"/>
        </w:rPr>
      </w:pPr>
    </w:p>
    <w:p w14:paraId="78F3CF8F">
      <w:pPr>
        <w:spacing w:line="500" w:lineRule="exact"/>
        <w:rPr>
          <w:rFonts w:hint="eastAsia" w:ascii="宋体"/>
          <w:b/>
          <w:bCs/>
          <w:sz w:val="22"/>
          <w:szCs w:val="22"/>
        </w:rPr>
      </w:pPr>
    </w:p>
    <w:p w14:paraId="135BD9A0">
      <w:pPr>
        <w:spacing w:line="500" w:lineRule="exact"/>
        <w:rPr>
          <w:rFonts w:hint="eastAsia" w:ascii="宋体"/>
          <w:b/>
          <w:bCs/>
          <w:sz w:val="22"/>
          <w:szCs w:val="22"/>
        </w:rPr>
      </w:pPr>
      <w:r>
        <w:rPr>
          <w:rFonts w:hint="eastAsia" w:ascii="宋体"/>
          <w:b/>
          <w:bCs/>
          <w:sz w:val="22"/>
          <w:szCs w:val="22"/>
        </w:rPr>
        <w:t xml:space="preserve">                         </w:t>
      </w:r>
    </w:p>
    <w:p w14:paraId="307B85EA">
      <w:pPr>
        <w:spacing w:line="500" w:lineRule="exact"/>
        <w:rPr>
          <w:rFonts w:hint="eastAsia" w:ascii="宋体"/>
          <w:b/>
          <w:bCs/>
          <w:sz w:val="22"/>
          <w:szCs w:val="22"/>
        </w:rPr>
      </w:pPr>
      <w:r>
        <w:rPr>
          <w:rFonts w:hint="eastAsia" w:ascii="宋体"/>
          <w:b/>
          <w:bCs/>
          <w:sz w:val="22"/>
          <w:szCs w:val="22"/>
        </w:rPr>
        <w:t xml:space="preserve">                                         </w:t>
      </w:r>
    </w:p>
    <w:p w14:paraId="3F524B1D">
      <w:pPr>
        <w:spacing w:line="500" w:lineRule="exact"/>
        <w:rPr>
          <w:rFonts w:hint="eastAsia" w:ascii="宋体"/>
          <w:b/>
          <w:bCs/>
          <w:sz w:val="22"/>
          <w:szCs w:val="22"/>
        </w:rPr>
      </w:pPr>
    </w:p>
    <w:p w14:paraId="77D0049D">
      <w:pPr>
        <w:spacing w:line="500" w:lineRule="exact"/>
        <w:rPr>
          <w:rFonts w:hint="eastAsia" w:ascii="宋体" w:hAnsi="宋体"/>
          <w:sz w:val="22"/>
          <w:szCs w:val="22"/>
        </w:rPr>
      </w:pPr>
      <w:r>
        <w:rPr>
          <w:rFonts w:hint="eastAsia" w:ascii="宋体" w:hAnsi="宋体"/>
          <w:sz w:val="22"/>
          <w:szCs w:val="22"/>
          <w:lang w:eastAsia="zh-CN"/>
        </w:rPr>
        <w:t>投标人</w:t>
      </w:r>
      <w:r>
        <w:rPr>
          <w:rFonts w:hint="eastAsia" w:ascii="宋体" w:hAnsi="宋体"/>
          <w:sz w:val="22"/>
          <w:szCs w:val="22"/>
        </w:rPr>
        <w:t>名称（盖章）：</w:t>
      </w:r>
    </w:p>
    <w:p w14:paraId="44F99DA2">
      <w:pPr>
        <w:spacing w:line="500" w:lineRule="exact"/>
        <w:rPr>
          <w:rFonts w:hint="eastAsia" w:ascii="宋体" w:hAnsi="宋体"/>
          <w:sz w:val="22"/>
          <w:szCs w:val="22"/>
        </w:rPr>
      </w:pPr>
      <w:r>
        <w:rPr>
          <w:rFonts w:hint="eastAsia" w:ascii="宋体" w:hAnsi="宋体"/>
          <w:sz w:val="22"/>
          <w:szCs w:val="22"/>
        </w:rPr>
        <w:t>地址：</w:t>
      </w:r>
      <w:bookmarkStart w:id="15" w:name="_Toc321408668"/>
      <w:bookmarkStart w:id="16" w:name="_Toc361761309"/>
      <w:bookmarkStart w:id="17" w:name="_Toc173647298"/>
    </w:p>
    <w:p w14:paraId="12CBD582">
      <w:pPr>
        <w:spacing w:line="400" w:lineRule="exact"/>
        <w:rPr>
          <w:rFonts w:hint="eastAsia" w:ascii="宋体" w:hAnsi="宋体"/>
          <w:sz w:val="22"/>
          <w:szCs w:val="22"/>
        </w:rPr>
      </w:pPr>
      <w:r>
        <w:rPr>
          <w:rFonts w:hint="eastAsia" w:ascii="宋体" w:hAnsi="宋体"/>
          <w:sz w:val="22"/>
          <w:szCs w:val="22"/>
        </w:rPr>
        <w:t>日期：</w:t>
      </w:r>
      <w:bookmarkEnd w:id="15"/>
      <w:bookmarkEnd w:id="16"/>
      <w:bookmarkEnd w:id="17"/>
    </w:p>
    <w:p w14:paraId="68DEBDCC">
      <w:pPr>
        <w:rPr>
          <w:rFonts w:hint="eastAsia" w:ascii="宋体" w:hAnsi="宋体"/>
          <w:sz w:val="22"/>
          <w:szCs w:val="22"/>
        </w:rPr>
      </w:pPr>
      <w:r>
        <w:rPr>
          <w:rFonts w:hint="eastAsia" w:ascii="宋体" w:hAnsi="宋体"/>
          <w:sz w:val="22"/>
          <w:szCs w:val="22"/>
        </w:rPr>
        <w:br w:type="page"/>
      </w:r>
    </w:p>
    <w:p w14:paraId="3089AF83">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r>
        <w:rPr>
          <w:rFonts w:hint="eastAsia" w:cs="Times New Roman"/>
          <w:b w:val="0"/>
          <w:sz w:val="32"/>
          <w:szCs w:val="32"/>
          <w:lang w:val="en-US" w:eastAsia="zh-CN" w:bidi="ar-SA"/>
        </w:rPr>
        <w:t>1.3</w:t>
      </w:r>
      <w:r>
        <w:rPr>
          <w:rFonts w:hint="eastAsia" w:ascii="Arial" w:hAnsi="Arial" w:eastAsia="黑体" w:cs="Times New Roman"/>
          <w:b w:val="0"/>
          <w:sz w:val="32"/>
          <w:szCs w:val="32"/>
          <w:lang w:val="en-US" w:bidi="ar-SA"/>
        </w:rPr>
        <w:t>报价一览表</w:t>
      </w:r>
    </w:p>
    <w:p w14:paraId="2397F69A">
      <w:pPr>
        <w:rPr>
          <w:rFonts w:hint="eastAsia"/>
          <w:lang w:val="en-US"/>
        </w:rPr>
      </w:pPr>
    </w:p>
    <w:p w14:paraId="625798D6">
      <w:pPr>
        <w:keepNext w:val="0"/>
        <w:keepLines w:val="0"/>
        <w:pageBreakBefore w:val="0"/>
        <w:widowControl/>
        <w:suppressLineNumbers w:val="0"/>
        <w:kinsoku/>
        <w:wordWrap/>
        <w:overflowPunct/>
        <w:topLinePunct w:val="0"/>
        <w:autoSpaceDE/>
        <w:autoSpaceDN/>
        <w:bidi w:val="0"/>
        <w:adjustRightInd/>
        <w:snapToGrid/>
        <w:spacing w:line="360" w:lineRule="auto"/>
        <w:jc w:val="left"/>
        <w:rPr>
          <w:b/>
          <w:bCs/>
          <w:sz w:val="22"/>
          <w:szCs w:val="22"/>
        </w:rPr>
      </w:pPr>
      <w:r>
        <w:rPr>
          <w:rStyle w:val="13"/>
          <w:rFonts w:ascii="宋体" w:hAnsi="宋体" w:eastAsia="宋体" w:cs="宋体"/>
          <w:kern w:val="0"/>
          <w:sz w:val="22"/>
          <w:szCs w:val="22"/>
          <w:lang w:val="en-US" w:eastAsia="zh-CN" w:bidi="ar"/>
        </w:rPr>
        <w:t>项目名称</w:t>
      </w:r>
      <w:r>
        <w:rPr>
          <w:rFonts w:ascii="宋体" w:hAnsi="宋体" w:eastAsia="宋体" w:cs="宋体"/>
          <w:kern w:val="0"/>
          <w:sz w:val="22"/>
          <w:szCs w:val="22"/>
          <w:lang w:val="en-US" w:eastAsia="zh-CN" w:bidi="ar"/>
        </w:rPr>
        <w:t>：</w:t>
      </w:r>
      <w:r>
        <w:rPr>
          <w:rFonts w:hint="eastAsia" w:ascii="宋体" w:hAnsi="宋体" w:eastAsia="宋体" w:cs="宋体"/>
          <w:kern w:val="0"/>
          <w:sz w:val="22"/>
          <w:szCs w:val="22"/>
          <w:lang w:val="en-US" w:eastAsia="zh-CN" w:bidi="ar"/>
        </w:rPr>
        <w:t xml:space="preserve"> </w:t>
      </w:r>
      <w:r>
        <w:rPr>
          <w:rFonts w:hint="eastAsia" w:ascii="宋体" w:hAnsi="宋体" w:eastAsia="宋体" w:cs="宋体"/>
          <w:b/>
          <w:bCs/>
          <w:kern w:val="0"/>
          <w:sz w:val="22"/>
          <w:szCs w:val="22"/>
          <w:lang w:val="en-US" w:eastAsia="zh-CN" w:bidi="ar"/>
        </w:rPr>
        <w:t>化州市妇幼保健院2026年中秋节慰问品采购项目</w:t>
      </w:r>
    </w:p>
    <w:p w14:paraId="4F5FB4E2">
      <w:pPr>
        <w:keepNext w:val="0"/>
        <w:keepLines w:val="0"/>
        <w:pageBreakBefore w:val="0"/>
        <w:widowControl/>
        <w:suppressLineNumbers w:val="0"/>
        <w:kinsoku/>
        <w:wordWrap/>
        <w:overflowPunct/>
        <w:topLinePunct w:val="0"/>
        <w:autoSpaceDE/>
        <w:autoSpaceDN/>
        <w:bidi w:val="0"/>
        <w:adjustRightInd/>
        <w:snapToGrid/>
        <w:spacing w:line="360" w:lineRule="auto"/>
        <w:jc w:val="left"/>
        <w:rPr>
          <w:sz w:val="22"/>
          <w:szCs w:val="22"/>
        </w:rPr>
      </w:pPr>
      <w:r>
        <w:rPr>
          <w:rStyle w:val="13"/>
          <w:rFonts w:ascii="宋体" w:hAnsi="宋体" w:eastAsia="宋体" w:cs="宋体"/>
          <w:kern w:val="0"/>
          <w:sz w:val="22"/>
          <w:szCs w:val="22"/>
          <w:lang w:val="en-US" w:eastAsia="zh-CN" w:bidi="ar"/>
        </w:rPr>
        <w:t>报价单位（盖章）</w:t>
      </w:r>
      <w:r>
        <w:rPr>
          <w:rFonts w:ascii="宋体" w:hAnsi="宋体" w:eastAsia="宋体" w:cs="宋体"/>
          <w:kern w:val="0"/>
          <w:sz w:val="22"/>
          <w:szCs w:val="22"/>
          <w:lang w:val="en-US" w:eastAsia="zh-CN" w:bidi="ar"/>
        </w:rPr>
        <w:t>：________________________</w:t>
      </w:r>
    </w:p>
    <w:p w14:paraId="17EBF32B">
      <w:pPr>
        <w:keepNext w:val="0"/>
        <w:keepLines w:val="0"/>
        <w:pageBreakBefore w:val="0"/>
        <w:widowControl/>
        <w:suppressLineNumbers w:val="0"/>
        <w:kinsoku/>
        <w:wordWrap/>
        <w:overflowPunct/>
        <w:topLinePunct w:val="0"/>
        <w:autoSpaceDE/>
        <w:autoSpaceDN/>
        <w:bidi w:val="0"/>
        <w:adjustRightInd/>
        <w:snapToGrid/>
        <w:spacing w:line="360" w:lineRule="auto"/>
        <w:jc w:val="left"/>
        <w:rPr>
          <w:sz w:val="22"/>
          <w:szCs w:val="22"/>
        </w:rPr>
      </w:pPr>
      <w:r>
        <w:rPr>
          <w:rStyle w:val="13"/>
          <w:rFonts w:ascii="宋体" w:hAnsi="宋体" w:eastAsia="宋体" w:cs="宋体"/>
          <w:kern w:val="0"/>
          <w:sz w:val="22"/>
          <w:szCs w:val="22"/>
          <w:lang w:val="en-US" w:eastAsia="zh-CN" w:bidi="ar"/>
        </w:rPr>
        <w:t>法定代表人/授权代表人</w:t>
      </w:r>
      <w:r>
        <w:rPr>
          <w:rFonts w:ascii="宋体" w:hAnsi="宋体" w:eastAsia="宋体" w:cs="宋体"/>
          <w:kern w:val="0"/>
          <w:sz w:val="22"/>
          <w:szCs w:val="22"/>
          <w:lang w:val="en-US" w:eastAsia="zh-CN" w:bidi="ar"/>
        </w:rPr>
        <w:t>：________________________</w:t>
      </w:r>
    </w:p>
    <w:p w14:paraId="1F0CAD1A">
      <w:pPr>
        <w:keepNext w:val="0"/>
        <w:keepLines w:val="0"/>
        <w:pageBreakBefore w:val="0"/>
        <w:widowControl/>
        <w:suppressLineNumbers w:val="0"/>
        <w:kinsoku/>
        <w:wordWrap/>
        <w:overflowPunct/>
        <w:topLinePunct w:val="0"/>
        <w:autoSpaceDE/>
        <w:autoSpaceDN/>
        <w:bidi w:val="0"/>
        <w:adjustRightInd/>
        <w:snapToGrid/>
        <w:spacing w:line="360" w:lineRule="auto"/>
        <w:jc w:val="left"/>
        <w:rPr>
          <w:sz w:val="22"/>
          <w:szCs w:val="22"/>
        </w:rPr>
      </w:pPr>
      <w:r>
        <w:rPr>
          <w:rStyle w:val="13"/>
          <w:rFonts w:ascii="宋体" w:hAnsi="宋体" w:eastAsia="宋体" w:cs="宋体"/>
          <w:kern w:val="0"/>
          <w:sz w:val="22"/>
          <w:szCs w:val="22"/>
          <w:lang w:val="en-US" w:eastAsia="zh-CN" w:bidi="ar"/>
        </w:rPr>
        <w:t>联系电话</w:t>
      </w:r>
      <w:r>
        <w:rPr>
          <w:rFonts w:ascii="宋体" w:hAnsi="宋体" w:eastAsia="宋体" w:cs="宋体"/>
          <w:kern w:val="0"/>
          <w:sz w:val="22"/>
          <w:szCs w:val="22"/>
          <w:lang w:val="en-US" w:eastAsia="zh-CN" w:bidi="ar"/>
        </w:rPr>
        <w:t>：________________________</w:t>
      </w:r>
    </w:p>
    <w:p w14:paraId="44BA344C">
      <w:pPr>
        <w:keepNext w:val="0"/>
        <w:keepLines w:val="0"/>
        <w:pageBreakBefore w:val="0"/>
        <w:widowControl/>
        <w:suppressLineNumbers w:val="0"/>
        <w:kinsoku/>
        <w:wordWrap/>
        <w:overflowPunct/>
        <w:topLinePunct w:val="0"/>
        <w:autoSpaceDE/>
        <w:autoSpaceDN/>
        <w:bidi w:val="0"/>
        <w:adjustRightInd/>
        <w:snapToGrid/>
        <w:spacing w:line="360" w:lineRule="auto"/>
        <w:jc w:val="left"/>
        <w:rPr>
          <w:sz w:val="22"/>
          <w:szCs w:val="22"/>
        </w:rPr>
      </w:pPr>
      <w:r>
        <w:rPr>
          <w:rStyle w:val="13"/>
          <w:rFonts w:ascii="宋体" w:hAnsi="宋体" w:eastAsia="宋体" w:cs="宋体"/>
          <w:kern w:val="0"/>
          <w:sz w:val="22"/>
          <w:szCs w:val="22"/>
          <w:lang w:val="en-US" w:eastAsia="zh-CN" w:bidi="ar"/>
        </w:rPr>
        <w:t>报价日期</w:t>
      </w:r>
      <w:r>
        <w:rPr>
          <w:rFonts w:ascii="宋体" w:hAnsi="宋体" w:eastAsia="宋体" w:cs="宋体"/>
          <w:kern w:val="0"/>
          <w:sz w:val="22"/>
          <w:szCs w:val="22"/>
          <w:lang w:val="en-US" w:eastAsia="zh-CN" w:bidi="ar"/>
        </w:rPr>
        <w:t>：______年____月____日</w:t>
      </w:r>
    </w:p>
    <w:tbl>
      <w:tblPr>
        <w:tblStyle w:val="11"/>
        <w:tblW w:w="90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71"/>
        <w:gridCol w:w="1995"/>
        <w:gridCol w:w="1935"/>
        <w:gridCol w:w="2265"/>
        <w:gridCol w:w="1770"/>
      </w:tblGrid>
      <w:tr w14:paraId="2E87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blHeader/>
        </w:trPr>
        <w:tc>
          <w:tcPr>
            <w:tcW w:w="1071" w:type="dxa"/>
            <w:shd w:val="clear" w:color="auto" w:fill="F2F3F5"/>
            <w:tcMar>
              <w:top w:w="120" w:type="dxa"/>
              <w:left w:w="120" w:type="dxa"/>
              <w:bottom w:w="120" w:type="dxa"/>
              <w:right w:w="120" w:type="dxa"/>
            </w:tcMar>
            <w:vAlign w:val="center"/>
          </w:tcPr>
          <w:p w14:paraId="2D0E4BC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Fonts w:ascii="宋体" w:hAnsi="宋体" w:eastAsia="宋体" w:cs="宋体"/>
                <w:kern w:val="0"/>
                <w:sz w:val="22"/>
                <w:szCs w:val="22"/>
                <w:lang w:val="en-US" w:eastAsia="zh-CN" w:bidi="ar"/>
              </w:rPr>
              <w:t>序号</w:t>
            </w:r>
          </w:p>
        </w:tc>
        <w:tc>
          <w:tcPr>
            <w:tcW w:w="1995" w:type="dxa"/>
            <w:shd w:val="clear" w:color="auto" w:fill="F2F3F5"/>
            <w:tcMar>
              <w:top w:w="120" w:type="dxa"/>
              <w:left w:w="120" w:type="dxa"/>
              <w:bottom w:w="120" w:type="dxa"/>
              <w:right w:w="120" w:type="dxa"/>
            </w:tcMar>
            <w:vAlign w:val="center"/>
          </w:tcPr>
          <w:p w14:paraId="5094417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Fonts w:ascii="宋体" w:hAnsi="宋体" w:eastAsia="宋体" w:cs="宋体"/>
                <w:kern w:val="0"/>
                <w:sz w:val="22"/>
                <w:szCs w:val="22"/>
                <w:lang w:val="en-US" w:eastAsia="zh-CN" w:bidi="ar"/>
              </w:rPr>
              <w:t>产品名称</w:t>
            </w:r>
          </w:p>
        </w:tc>
        <w:tc>
          <w:tcPr>
            <w:tcW w:w="1935" w:type="dxa"/>
            <w:shd w:val="clear" w:color="auto" w:fill="F2F3F5"/>
            <w:tcMar>
              <w:top w:w="120" w:type="dxa"/>
              <w:left w:w="120" w:type="dxa"/>
              <w:bottom w:w="120" w:type="dxa"/>
              <w:right w:w="120" w:type="dxa"/>
            </w:tcMar>
            <w:vAlign w:val="center"/>
          </w:tcPr>
          <w:p w14:paraId="259D053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Fonts w:ascii="宋体" w:hAnsi="宋体" w:eastAsia="宋体" w:cs="宋体"/>
                <w:kern w:val="0"/>
                <w:sz w:val="22"/>
                <w:szCs w:val="22"/>
                <w:lang w:val="en-US" w:eastAsia="zh-CN" w:bidi="ar"/>
              </w:rPr>
              <w:t>品牌/型号</w:t>
            </w:r>
          </w:p>
        </w:tc>
        <w:tc>
          <w:tcPr>
            <w:tcW w:w="2265" w:type="dxa"/>
            <w:shd w:val="clear" w:color="auto" w:fill="F2F3F5"/>
            <w:tcMar>
              <w:top w:w="120" w:type="dxa"/>
              <w:left w:w="120" w:type="dxa"/>
              <w:bottom w:w="120" w:type="dxa"/>
              <w:right w:w="120" w:type="dxa"/>
            </w:tcMar>
            <w:vAlign w:val="center"/>
          </w:tcPr>
          <w:p w14:paraId="729486B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Fonts w:ascii="宋体" w:hAnsi="宋体" w:eastAsia="宋体" w:cs="宋体"/>
                <w:kern w:val="0"/>
                <w:sz w:val="22"/>
                <w:szCs w:val="22"/>
                <w:lang w:val="en-US" w:eastAsia="zh-CN" w:bidi="ar"/>
              </w:rPr>
              <w:t>规格/净重</w:t>
            </w:r>
          </w:p>
        </w:tc>
        <w:tc>
          <w:tcPr>
            <w:tcW w:w="1770" w:type="dxa"/>
            <w:shd w:val="clear" w:color="auto" w:fill="F2F3F5"/>
            <w:tcMar>
              <w:top w:w="120" w:type="dxa"/>
              <w:left w:w="120" w:type="dxa"/>
              <w:bottom w:w="120" w:type="dxa"/>
              <w:right w:w="120" w:type="dxa"/>
            </w:tcMar>
            <w:vAlign w:val="center"/>
          </w:tcPr>
          <w:p w14:paraId="331F9A8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Fonts w:ascii="宋体" w:hAnsi="宋体" w:eastAsia="宋体" w:cs="宋体"/>
                <w:kern w:val="0"/>
                <w:sz w:val="22"/>
                <w:szCs w:val="22"/>
                <w:lang w:val="en-US" w:eastAsia="zh-CN" w:bidi="ar"/>
              </w:rPr>
              <w:t>备注</w:t>
            </w:r>
          </w:p>
        </w:tc>
      </w:tr>
      <w:tr w14:paraId="4D60A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1071" w:type="dxa"/>
            <w:shd w:val="clear" w:color="auto" w:fill="auto"/>
            <w:tcMar>
              <w:top w:w="120" w:type="dxa"/>
              <w:left w:w="120" w:type="dxa"/>
              <w:bottom w:w="120" w:type="dxa"/>
              <w:right w:w="120" w:type="dxa"/>
            </w:tcMar>
            <w:vAlign w:val="center"/>
          </w:tcPr>
          <w:p w14:paraId="2D65FAD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1995" w:type="dxa"/>
            <w:shd w:val="clear" w:color="auto" w:fill="auto"/>
            <w:tcMar>
              <w:top w:w="120" w:type="dxa"/>
              <w:left w:w="120" w:type="dxa"/>
              <w:bottom w:w="120" w:type="dxa"/>
              <w:right w:w="120" w:type="dxa"/>
            </w:tcMar>
            <w:vAlign w:val="center"/>
          </w:tcPr>
          <w:p w14:paraId="7368B4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1935" w:type="dxa"/>
            <w:shd w:val="clear" w:color="auto" w:fill="auto"/>
            <w:tcMar>
              <w:top w:w="120" w:type="dxa"/>
              <w:left w:w="120" w:type="dxa"/>
              <w:bottom w:w="120" w:type="dxa"/>
              <w:right w:w="120" w:type="dxa"/>
            </w:tcMar>
            <w:vAlign w:val="center"/>
          </w:tcPr>
          <w:p w14:paraId="60C2017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2265" w:type="dxa"/>
            <w:shd w:val="clear" w:color="auto" w:fill="auto"/>
            <w:tcMar>
              <w:top w:w="120" w:type="dxa"/>
              <w:left w:w="120" w:type="dxa"/>
              <w:bottom w:w="120" w:type="dxa"/>
              <w:right w:w="120" w:type="dxa"/>
            </w:tcMar>
            <w:vAlign w:val="center"/>
          </w:tcPr>
          <w:p w14:paraId="11460E2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1770" w:type="dxa"/>
            <w:shd w:val="clear" w:color="auto" w:fill="auto"/>
            <w:tcMar>
              <w:top w:w="120" w:type="dxa"/>
              <w:left w:w="120" w:type="dxa"/>
              <w:bottom w:w="120" w:type="dxa"/>
              <w:right w:w="120" w:type="dxa"/>
            </w:tcMar>
            <w:vAlign w:val="center"/>
          </w:tcPr>
          <w:p w14:paraId="704570B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r>
      <w:tr w14:paraId="6C66B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1071" w:type="dxa"/>
            <w:shd w:val="clear" w:color="auto" w:fill="auto"/>
            <w:tcMar>
              <w:top w:w="120" w:type="dxa"/>
              <w:left w:w="120" w:type="dxa"/>
              <w:bottom w:w="120" w:type="dxa"/>
              <w:right w:w="120" w:type="dxa"/>
            </w:tcMar>
            <w:vAlign w:val="center"/>
          </w:tcPr>
          <w:p w14:paraId="374F00D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1995" w:type="dxa"/>
            <w:shd w:val="clear" w:color="auto" w:fill="auto"/>
            <w:tcMar>
              <w:top w:w="120" w:type="dxa"/>
              <w:left w:w="120" w:type="dxa"/>
              <w:bottom w:w="120" w:type="dxa"/>
              <w:right w:w="120" w:type="dxa"/>
            </w:tcMar>
            <w:vAlign w:val="center"/>
          </w:tcPr>
          <w:p w14:paraId="77C9ACA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1935" w:type="dxa"/>
            <w:shd w:val="clear" w:color="auto" w:fill="auto"/>
            <w:tcMar>
              <w:top w:w="120" w:type="dxa"/>
              <w:left w:w="120" w:type="dxa"/>
              <w:bottom w:w="120" w:type="dxa"/>
              <w:right w:w="120" w:type="dxa"/>
            </w:tcMar>
            <w:vAlign w:val="center"/>
          </w:tcPr>
          <w:p w14:paraId="738F27A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2265" w:type="dxa"/>
            <w:shd w:val="clear" w:color="auto" w:fill="auto"/>
            <w:tcMar>
              <w:top w:w="120" w:type="dxa"/>
              <w:left w:w="120" w:type="dxa"/>
              <w:bottom w:w="120" w:type="dxa"/>
              <w:right w:w="120" w:type="dxa"/>
            </w:tcMar>
            <w:vAlign w:val="center"/>
          </w:tcPr>
          <w:p w14:paraId="5F8DE8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1770" w:type="dxa"/>
            <w:shd w:val="clear" w:color="auto" w:fill="auto"/>
            <w:tcMar>
              <w:top w:w="120" w:type="dxa"/>
              <w:left w:w="120" w:type="dxa"/>
              <w:bottom w:w="120" w:type="dxa"/>
              <w:right w:w="120" w:type="dxa"/>
            </w:tcMar>
            <w:vAlign w:val="center"/>
          </w:tcPr>
          <w:p w14:paraId="1E56B1C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r>
      <w:tr w14:paraId="261D5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rPr>
        <w:tc>
          <w:tcPr>
            <w:tcW w:w="1071" w:type="dxa"/>
            <w:shd w:val="clear" w:color="auto" w:fill="auto"/>
            <w:tcMar>
              <w:top w:w="120" w:type="dxa"/>
              <w:left w:w="120" w:type="dxa"/>
              <w:bottom w:w="120" w:type="dxa"/>
              <w:right w:w="120" w:type="dxa"/>
            </w:tcMar>
            <w:vAlign w:val="center"/>
          </w:tcPr>
          <w:p w14:paraId="328E874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1995" w:type="dxa"/>
            <w:shd w:val="clear" w:color="auto" w:fill="auto"/>
            <w:tcMar>
              <w:top w:w="120" w:type="dxa"/>
              <w:left w:w="120" w:type="dxa"/>
              <w:bottom w:w="120" w:type="dxa"/>
              <w:right w:w="120" w:type="dxa"/>
            </w:tcMar>
            <w:vAlign w:val="center"/>
          </w:tcPr>
          <w:p w14:paraId="6019B1C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1935" w:type="dxa"/>
            <w:shd w:val="clear" w:color="auto" w:fill="auto"/>
            <w:tcMar>
              <w:top w:w="120" w:type="dxa"/>
              <w:left w:w="120" w:type="dxa"/>
              <w:bottom w:w="120" w:type="dxa"/>
              <w:right w:w="120" w:type="dxa"/>
            </w:tcMar>
            <w:vAlign w:val="center"/>
          </w:tcPr>
          <w:p w14:paraId="258B65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2265" w:type="dxa"/>
            <w:shd w:val="clear" w:color="auto" w:fill="auto"/>
            <w:tcMar>
              <w:top w:w="120" w:type="dxa"/>
              <w:left w:w="120" w:type="dxa"/>
              <w:bottom w:w="120" w:type="dxa"/>
              <w:right w:w="120" w:type="dxa"/>
            </w:tcMar>
            <w:vAlign w:val="center"/>
          </w:tcPr>
          <w:p w14:paraId="3682A3C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1770" w:type="dxa"/>
            <w:shd w:val="clear" w:color="auto" w:fill="auto"/>
            <w:tcMar>
              <w:top w:w="120" w:type="dxa"/>
              <w:left w:w="120" w:type="dxa"/>
              <w:bottom w:w="120" w:type="dxa"/>
              <w:right w:w="120" w:type="dxa"/>
            </w:tcMar>
            <w:vAlign w:val="center"/>
          </w:tcPr>
          <w:p w14:paraId="61CFE7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r>
      <w:tr w14:paraId="31A96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1071" w:type="dxa"/>
            <w:shd w:val="clear" w:color="auto" w:fill="auto"/>
            <w:tcMar>
              <w:top w:w="120" w:type="dxa"/>
              <w:left w:w="120" w:type="dxa"/>
              <w:bottom w:w="120" w:type="dxa"/>
              <w:right w:w="120" w:type="dxa"/>
            </w:tcMar>
            <w:vAlign w:val="center"/>
          </w:tcPr>
          <w:p w14:paraId="774295A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1995" w:type="dxa"/>
            <w:shd w:val="clear" w:color="auto" w:fill="auto"/>
            <w:tcMar>
              <w:top w:w="120" w:type="dxa"/>
              <w:left w:w="120" w:type="dxa"/>
              <w:bottom w:w="120" w:type="dxa"/>
              <w:right w:w="120" w:type="dxa"/>
            </w:tcMar>
            <w:vAlign w:val="center"/>
          </w:tcPr>
          <w:p w14:paraId="2BE28FC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1935" w:type="dxa"/>
            <w:shd w:val="clear" w:color="auto" w:fill="auto"/>
            <w:tcMar>
              <w:top w:w="120" w:type="dxa"/>
              <w:left w:w="120" w:type="dxa"/>
              <w:bottom w:w="120" w:type="dxa"/>
              <w:right w:w="120" w:type="dxa"/>
            </w:tcMar>
            <w:vAlign w:val="center"/>
          </w:tcPr>
          <w:p w14:paraId="2A33D55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2265" w:type="dxa"/>
            <w:shd w:val="clear" w:color="auto" w:fill="auto"/>
            <w:tcMar>
              <w:top w:w="120" w:type="dxa"/>
              <w:left w:w="120" w:type="dxa"/>
              <w:bottom w:w="120" w:type="dxa"/>
              <w:right w:w="120" w:type="dxa"/>
            </w:tcMar>
            <w:vAlign w:val="center"/>
          </w:tcPr>
          <w:p w14:paraId="5FA794F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c>
          <w:tcPr>
            <w:tcW w:w="1770" w:type="dxa"/>
            <w:shd w:val="clear" w:color="auto" w:fill="auto"/>
            <w:tcMar>
              <w:top w:w="120" w:type="dxa"/>
              <w:left w:w="120" w:type="dxa"/>
              <w:bottom w:w="120" w:type="dxa"/>
              <w:right w:w="120" w:type="dxa"/>
            </w:tcMar>
            <w:vAlign w:val="center"/>
          </w:tcPr>
          <w:p w14:paraId="7E24C0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p>
        </w:tc>
      </w:tr>
      <w:tr w14:paraId="1F6FB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5001" w:type="dxa"/>
            <w:gridSpan w:val="3"/>
            <w:shd w:val="clear" w:color="auto" w:fill="auto"/>
            <w:tcMar>
              <w:top w:w="120" w:type="dxa"/>
              <w:left w:w="120" w:type="dxa"/>
              <w:bottom w:w="120" w:type="dxa"/>
              <w:right w:w="120" w:type="dxa"/>
            </w:tcMar>
            <w:vAlign w:val="center"/>
          </w:tcPr>
          <w:p w14:paraId="70C8169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Style w:val="13"/>
                <w:rFonts w:ascii="宋体" w:hAnsi="宋体" w:eastAsia="宋体" w:cs="宋体"/>
                <w:kern w:val="0"/>
                <w:sz w:val="22"/>
                <w:szCs w:val="22"/>
                <w:lang w:val="en-US" w:eastAsia="zh-CN" w:bidi="ar"/>
              </w:rPr>
              <w:t>单份套餐合计总价</w:t>
            </w:r>
          </w:p>
        </w:tc>
        <w:tc>
          <w:tcPr>
            <w:tcW w:w="2265" w:type="dxa"/>
            <w:shd w:val="clear" w:color="auto" w:fill="auto"/>
            <w:tcMar>
              <w:top w:w="120" w:type="dxa"/>
              <w:left w:w="120" w:type="dxa"/>
              <w:bottom w:w="120" w:type="dxa"/>
              <w:right w:w="120" w:type="dxa"/>
            </w:tcMar>
            <w:vAlign w:val="center"/>
          </w:tcPr>
          <w:p w14:paraId="16D445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Style w:val="13"/>
                <w:rFonts w:ascii="宋体" w:hAnsi="宋体" w:eastAsia="宋体" w:cs="宋体"/>
                <w:kern w:val="0"/>
                <w:sz w:val="22"/>
                <w:szCs w:val="22"/>
                <w:lang w:val="en-US" w:eastAsia="zh-CN" w:bidi="ar"/>
              </w:rPr>
              <w:t>250元</w:t>
            </w:r>
          </w:p>
        </w:tc>
        <w:tc>
          <w:tcPr>
            <w:tcW w:w="1770" w:type="dxa"/>
            <w:shd w:val="clear" w:color="auto" w:fill="auto"/>
            <w:tcMar>
              <w:top w:w="120" w:type="dxa"/>
              <w:left w:w="120" w:type="dxa"/>
              <w:bottom w:w="120" w:type="dxa"/>
              <w:right w:w="120" w:type="dxa"/>
            </w:tcMar>
            <w:vAlign w:val="center"/>
          </w:tcPr>
          <w:p w14:paraId="3349044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jc w:val="center"/>
              <w:textAlignment w:val="top"/>
              <w:rPr>
                <w:sz w:val="22"/>
                <w:szCs w:val="22"/>
              </w:rPr>
            </w:pPr>
            <w:r>
              <w:rPr>
                <w:rFonts w:ascii="宋体" w:hAnsi="宋体" w:eastAsia="宋体" w:cs="宋体"/>
                <w:kern w:val="0"/>
                <w:sz w:val="22"/>
                <w:szCs w:val="22"/>
                <w:lang w:val="en-US" w:eastAsia="zh-CN" w:bidi="ar"/>
              </w:rPr>
              <w:t>含税全包价</w:t>
            </w:r>
          </w:p>
        </w:tc>
      </w:tr>
    </w:tbl>
    <w:p w14:paraId="0D2F3F4F">
      <w:pPr>
        <w:keepNext w:val="0"/>
        <w:keepLines w:val="0"/>
        <w:pageBreakBefore w:val="0"/>
        <w:widowControl/>
        <w:suppressLineNumbers w:val="0"/>
        <w:kinsoku/>
        <w:wordWrap/>
        <w:overflowPunct/>
        <w:topLinePunct w:val="0"/>
        <w:autoSpaceDE/>
        <w:autoSpaceDN/>
        <w:bidi w:val="0"/>
        <w:adjustRightInd/>
        <w:snapToGrid/>
        <w:spacing w:line="360" w:lineRule="auto"/>
        <w:jc w:val="left"/>
        <w:rPr>
          <w:sz w:val="22"/>
          <w:szCs w:val="22"/>
        </w:rPr>
      </w:pPr>
      <w:r>
        <w:rPr>
          <w:rFonts w:hint="eastAsia" w:ascii="宋体" w:hAnsi="宋体" w:eastAsia="宋体" w:cs="宋体"/>
          <w:b/>
          <w:bCs/>
          <w:kern w:val="0"/>
          <w:sz w:val="22"/>
          <w:szCs w:val="22"/>
          <w:lang w:val="en-US" w:eastAsia="zh-CN" w:bidi="ar"/>
        </w:rPr>
        <w:t>注</w:t>
      </w:r>
      <w:r>
        <w:rPr>
          <w:rFonts w:hint="eastAsia" w:ascii="宋体" w:hAnsi="宋体" w:eastAsia="宋体" w:cs="宋体"/>
          <w:kern w:val="0"/>
          <w:sz w:val="22"/>
          <w:szCs w:val="22"/>
          <w:lang w:val="en-US" w:eastAsia="zh-CN" w:bidi="ar"/>
        </w:rPr>
        <w:t>：</w:t>
      </w:r>
      <w:r>
        <w:rPr>
          <w:rFonts w:ascii="宋体" w:hAnsi="宋体" w:eastAsia="宋体" w:cs="宋体"/>
          <w:kern w:val="0"/>
          <w:sz w:val="22"/>
          <w:szCs w:val="22"/>
          <w:lang w:val="en-US" w:eastAsia="zh-CN" w:bidi="ar"/>
        </w:rPr>
        <w:t>本报价为含税、含包装、含运输、含卸货、含售后退换货全包落地价，无任何隐形费用。</w:t>
      </w:r>
    </w:p>
    <w:p w14:paraId="324F9AD6">
      <w:pPr>
        <w:spacing w:line="400" w:lineRule="exact"/>
        <w:rPr>
          <w:rFonts w:hint="eastAsia" w:ascii="宋体" w:hAnsi="宋体"/>
          <w:sz w:val="22"/>
          <w:szCs w:val="22"/>
          <w:lang w:val="en-US" w:eastAsia="zh-CN"/>
        </w:rPr>
      </w:pPr>
    </w:p>
    <w:sectPr>
      <w:pgSz w:w="11906" w:h="16838"/>
      <w:pgMar w:top="1440" w:right="1800" w:bottom="1440" w:left="1800" w:header="851" w:footer="992" w:gutter="0"/>
      <w:lnNumType w:countBy="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DA6AA">
    <w:pPr>
      <w:pStyle w:val="7"/>
      <w:rPr>
        <w:rFonts w:hint="eastAsia"/>
      </w:rPr>
    </w:pPr>
  </w:p>
  <w:p w14:paraId="079179C9">
    <w:pPr>
      <w:pStyle w:val="7"/>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13B4">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D014">
    <w:pPr>
      <w:pStyle w:val="7"/>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280A2">
    <w:pPr>
      <w:pStyle w:val="8"/>
      <w:pBdr>
        <w:bottom w:val="none" w:color="auto" w:sz="0" w:space="1"/>
      </w:pBdr>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4"/>
    <w:multiLevelType w:val="multilevel"/>
    <w:tmpl w:val="00000014"/>
    <w:lvl w:ilvl="0" w:tentative="0">
      <w:start w:val="1"/>
      <w:numFmt w:val="decimal"/>
      <w:lvlText w:val="第%1章 "/>
      <w:lvlJc w:val="left"/>
      <w:pPr>
        <w:ind w:left="420" w:hanging="420"/>
      </w:pPr>
      <w:rPr>
        <w:rFonts w:hint="eastAsia"/>
      </w:rPr>
    </w:lvl>
    <w:lvl w:ilvl="1" w:tentative="0">
      <w:start w:val="1"/>
      <w:numFmt w:val="decimal"/>
      <w:pStyle w:val="2"/>
      <w:lvlText w:val="%1.%2"/>
      <w:lvlJc w:val="left"/>
      <w:pPr>
        <w:tabs>
          <w:tab w:val="left" w:pos="996"/>
        </w:tabs>
        <w:ind w:left="996" w:hanging="576"/>
      </w:pPr>
      <w:rPr>
        <w:rFonts w:hint="eastAsia"/>
      </w:rPr>
    </w:lvl>
    <w:lvl w:ilvl="2" w:tentative="0">
      <w:start w:val="1"/>
      <w:numFmt w:val="decimal"/>
      <w:lvlText w:val="%1.%2.%3"/>
      <w:lvlJc w:val="left"/>
      <w:pPr>
        <w:tabs>
          <w:tab w:val="left" w:pos="1140"/>
        </w:tabs>
        <w:ind w:left="1140" w:hanging="720"/>
      </w:pPr>
      <w:rPr>
        <w:rFonts w:hint="eastAsia"/>
      </w:rPr>
    </w:lvl>
    <w:lvl w:ilvl="3" w:tentative="0">
      <w:start w:val="1"/>
      <w:numFmt w:val="decimal"/>
      <w:lvlText w:val="%1.%2.%3.%4"/>
      <w:lvlJc w:val="left"/>
      <w:pPr>
        <w:tabs>
          <w:tab w:val="left" w:pos="1284"/>
        </w:tabs>
        <w:ind w:left="1284" w:hanging="864"/>
      </w:pPr>
      <w:rPr>
        <w:rFonts w:hint="eastAsia"/>
      </w:rPr>
    </w:lvl>
    <w:lvl w:ilvl="4" w:tentative="0">
      <w:start w:val="1"/>
      <w:numFmt w:val="decimal"/>
      <w:lvlText w:val="%1.%2.%3.%4.%5"/>
      <w:lvlJc w:val="left"/>
      <w:pPr>
        <w:tabs>
          <w:tab w:val="left" w:pos="1428"/>
        </w:tabs>
        <w:ind w:left="1428" w:hanging="1008"/>
      </w:pPr>
      <w:rPr>
        <w:rFonts w:hint="eastAsia"/>
      </w:rPr>
    </w:lvl>
    <w:lvl w:ilvl="5" w:tentative="0">
      <w:start w:val="1"/>
      <w:numFmt w:val="decimal"/>
      <w:lvlText w:val="%1.%2.%3.%4.%5.%6"/>
      <w:lvlJc w:val="left"/>
      <w:pPr>
        <w:tabs>
          <w:tab w:val="left" w:pos="1572"/>
        </w:tabs>
        <w:ind w:left="1572" w:hanging="1152"/>
      </w:pPr>
      <w:rPr>
        <w:rFonts w:hint="eastAsia"/>
      </w:rPr>
    </w:lvl>
    <w:lvl w:ilvl="6" w:tentative="0">
      <w:start w:val="1"/>
      <w:numFmt w:val="decimal"/>
      <w:lvlText w:val="%1.%2.%3.%4.%5.%6.%7"/>
      <w:lvlJc w:val="left"/>
      <w:pPr>
        <w:tabs>
          <w:tab w:val="left" w:pos="1716"/>
        </w:tabs>
        <w:ind w:left="1716" w:hanging="1296"/>
      </w:pPr>
      <w:rPr>
        <w:rFonts w:hint="eastAsia"/>
      </w:rPr>
    </w:lvl>
    <w:lvl w:ilvl="7" w:tentative="0">
      <w:start w:val="1"/>
      <w:numFmt w:val="decimal"/>
      <w:lvlText w:val="%1.%2.%3.%4.%5.%6.%7.%8"/>
      <w:lvlJc w:val="left"/>
      <w:pPr>
        <w:tabs>
          <w:tab w:val="left" w:pos="1860"/>
        </w:tabs>
        <w:ind w:left="1860" w:hanging="1440"/>
      </w:pPr>
      <w:rPr>
        <w:rFonts w:hint="eastAsia"/>
      </w:rPr>
    </w:lvl>
    <w:lvl w:ilvl="8" w:tentative="0">
      <w:start w:val="1"/>
      <w:numFmt w:val="decimal"/>
      <w:lvlText w:val="%1.%2.%3.%4.%5.%6.%7.%8.%9"/>
      <w:lvlJc w:val="left"/>
      <w:pPr>
        <w:tabs>
          <w:tab w:val="left" w:pos="2004"/>
        </w:tabs>
        <w:ind w:left="2004" w:hanging="1584"/>
      </w:pPr>
      <w:rPr>
        <w:rFonts w:hint="eastAsia"/>
      </w:rPr>
    </w:lvl>
  </w:abstractNum>
  <w:abstractNum w:abstractNumId="1">
    <w:nsid w:val="48800F0F"/>
    <w:multiLevelType w:val="multilevel"/>
    <w:tmpl w:val="48800F0F"/>
    <w:lvl w:ilvl="0" w:tentative="0">
      <w:start w:val="1"/>
      <w:numFmt w:val="decimal"/>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pStyle w:val="18"/>
      <w:lvlText w:val="%1.%2.%3.%4"/>
      <w:lvlJc w:val="left"/>
      <w:pPr>
        <w:tabs>
          <w:tab w:val="left" w:pos="2328"/>
        </w:tabs>
        <w:ind w:left="2328"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675097"/>
    <w:rsid w:val="1238201E"/>
    <w:rsid w:val="141E785F"/>
    <w:rsid w:val="164B674A"/>
    <w:rsid w:val="24205E5A"/>
    <w:rsid w:val="24C8073C"/>
    <w:rsid w:val="2ABB0D3E"/>
    <w:rsid w:val="3222660F"/>
    <w:rsid w:val="33BE23C5"/>
    <w:rsid w:val="45D81E33"/>
    <w:rsid w:val="49480447"/>
    <w:rsid w:val="59E45F96"/>
    <w:rsid w:val="68F71C1C"/>
    <w:rsid w:val="6C570148"/>
    <w:rsid w:val="746750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iPriority="99"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textAlignment w:val="baseline"/>
    </w:pPr>
    <w:rPr>
      <w:rFonts w:ascii="Calibri" w:hAnsi="Calibri" w:eastAsia="宋体" w:cs="Times New Roman"/>
      <w:sz w:val="21"/>
      <w:szCs w:val="21"/>
      <w:lang w:val="en-US" w:eastAsia="zh-CN" w:bidi="ar-SA"/>
    </w:rPr>
  </w:style>
  <w:style w:type="paragraph" w:styleId="2">
    <w:name w:val="heading 2"/>
    <w:basedOn w:val="1"/>
    <w:next w:val="1"/>
    <w:unhideWhenUsed/>
    <w:qFormat/>
    <w:uiPriority w:val="99"/>
    <w:pPr>
      <w:keepNext/>
      <w:keepLines/>
      <w:numPr>
        <w:ilvl w:val="1"/>
        <w:numId w:val="1"/>
      </w:numPr>
      <w:spacing w:before="260" w:beforeLines="0" w:after="260" w:afterLines="0" w:line="413" w:lineRule="auto"/>
      <w:outlineLvl w:val="1"/>
    </w:pPr>
    <w:rPr>
      <w:rFonts w:ascii="Arial" w:hAnsi="Arial" w:eastAsia="黑体" w:cs="Times New Roman"/>
      <w:b/>
      <w:bCs/>
      <w:sz w:val="32"/>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Normal Indent"/>
    <w:basedOn w:val="1"/>
    <w:unhideWhenUsed/>
    <w:qFormat/>
    <w:uiPriority w:val="99"/>
    <w:pPr>
      <w:ind w:firstLine="420"/>
    </w:pPr>
    <w:rPr>
      <w:kern w:val="0"/>
      <w:sz w:val="20"/>
      <w:szCs w:val="24"/>
    </w:rPr>
  </w:style>
  <w:style w:type="paragraph" w:styleId="4">
    <w:name w:val="Body Text"/>
    <w:basedOn w:val="1"/>
    <w:unhideWhenUsed/>
    <w:qFormat/>
    <w:uiPriority w:val="99"/>
    <w:pPr>
      <w:spacing w:line="360" w:lineRule="auto"/>
    </w:pPr>
    <w:rPr>
      <w:rFonts w:ascii="Times New Roman" w:hAnsi="Times New Roman" w:eastAsia="宋体" w:cs="Times New Roman"/>
      <w:szCs w:val="20"/>
    </w:rPr>
  </w:style>
  <w:style w:type="paragraph" w:styleId="5">
    <w:name w:val="Plain Text"/>
    <w:basedOn w:val="1"/>
    <w:next w:val="6"/>
    <w:unhideWhenUsed/>
    <w:qFormat/>
    <w:uiPriority w:val="99"/>
    <w:rPr>
      <w:rFonts w:ascii="宋体" w:hAnsi="Courier New" w:cs="Courier New"/>
      <w:szCs w:val="21"/>
    </w:rPr>
  </w:style>
  <w:style w:type="paragraph" w:customStyle="1" w:styleId="6">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7">
    <w:name w:val="footer"/>
    <w:basedOn w:val="1"/>
    <w:unhideWhenUsed/>
    <w:qFormat/>
    <w:uiPriority w:val="99"/>
    <w:pPr>
      <w:tabs>
        <w:tab w:val="center" w:pos="4153"/>
        <w:tab w:val="right" w:pos="8306"/>
      </w:tabs>
      <w:snapToGrid w:val="0"/>
    </w:pPr>
    <w:rPr>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10">
    <w:name w:val="annotation subject"/>
    <w:next w:val="1"/>
    <w:unhideWhenUsed/>
    <w:qFormat/>
    <w:uiPriority w:val="99"/>
    <w:pPr>
      <w:widowControl w:val="0"/>
      <w:autoSpaceDE w:val="0"/>
      <w:autoSpaceDN w:val="0"/>
      <w:ind w:firstLine="6144"/>
    </w:pPr>
    <w:rPr>
      <w:rFonts w:ascii="Times New Roman" w:hAnsi="Times New Roman" w:eastAsia="宋体" w:cs="Times New Roman"/>
      <w:lang w:val="en-US" w:eastAsia="zh-CN" w:bidi="ar-SA"/>
    </w:rPr>
  </w:style>
  <w:style w:type="character" w:styleId="13">
    <w:name w:val="Strong"/>
    <w:basedOn w:val="12"/>
    <w:unhideWhenUsed/>
    <w:qFormat/>
    <w:uiPriority w:val="99"/>
    <w:rPr>
      <w:b/>
    </w:rPr>
  </w:style>
  <w:style w:type="character" w:customStyle="1" w:styleId="14">
    <w:name w:val="NormalCharacter"/>
    <w:qFormat/>
    <w:uiPriority w:val="0"/>
  </w:style>
  <w:style w:type="paragraph" w:customStyle="1" w:styleId="15">
    <w:name w:val="MessageHeader"/>
    <w:basedOn w:val="1"/>
    <w:next w:val="16"/>
    <w:qFormat/>
    <w:uiPriority w:val="0"/>
    <w:pPr>
      <w:pBdr>
        <w:top w:val="none" w:color="000000" w:sz="0" w:space="1"/>
        <w:left w:val="none" w:color="000000" w:sz="0" w:space="1"/>
        <w:bottom w:val="none" w:color="000000" w:sz="0" w:space="1"/>
        <w:right w:val="none" w:color="000000" w:sz="0" w:space="1"/>
      </w:pBdr>
      <w:spacing w:line="360" w:lineRule="auto"/>
      <w:textAlignment w:val="baseline"/>
    </w:pPr>
    <w:rPr>
      <w:rFonts w:ascii="Arial" w:hAnsi="Arial" w:eastAsia="宋体"/>
      <w:color w:val="000000"/>
      <w:sz w:val="28"/>
      <w:szCs w:val="24"/>
      <w:lang w:val="en-US" w:eastAsia="zh-CN" w:bidi="ar-SA"/>
    </w:rPr>
  </w:style>
  <w:style w:type="paragraph" w:customStyle="1" w:styleId="16">
    <w:name w:val="BodyText"/>
    <w:basedOn w:val="1"/>
    <w:qFormat/>
    <w:uiPriority w:val="0"/>
    <w:pPr>
      <w:spacing w:after="120"/>
      <w:jc w:val="both"/>
      <w:textAlignment w:val="baseline"/>
    </w:pPr>
    <w:rPr>
      <w:rFonts w:ascii="Calibri" w:hAnsi="Calibri"/>
      <w:kern w:val="2"/>
      <w:sz w:val="21"/>
      <w:szCs w:val="24"/>
      <w:lang w:val="en-US" w:eastAsia="zh-CN" w:bidi="ar-SA"/>
    </w:rPr>
  </w:style>
  <w:style w:type="paragraph" w:customStyle="1" w:styleId="17">
    <w:name w:val="UserStyle_0"/>
    <w:basedOn w:val="1"/>
    <w:qFormat/>
    <w:uiPriority w:val="0"/>
    <w:pPr>
      <w:keepNext/>
      <w:spacing w:before="60" w:after="60" w:line="300" w:lineRule="auto"/>
      <w:jc w:val="center"/>
      <w:textAlignment w:val="center"/>
    </w:pPr>
    <w:rPr>
      <w:rFonts w:ascii="Calibri" w:hAnsi="Calibri"/>
      <w:spacing w:val="20"/>
      <w:sz w:val="24"/>
      <w:szCs w:val="21"/>
      <w:lang w:val="en-US" w:eastAsia="zh-CN" w:bidi="ar-SA"/>
    </w:rPr>
  </w:style>
  <w:style w:type="paragraph" w:customStyle="1" w:styleId="18">
    <w:name w:val="UserStyle_1"/>
    <w:basedOn w:val="1"/>
    <w:qFormat/>
    <w:uiPriority w:val="0"/>
    <w:pPr>
      <w:numPr>
        <w:ilvl w:val="3"/>
        <w:numId w:val="2"/>
      </w:numPr>
      <w:tabs>
        <w:tab w:val="left" w:pos="425"/>
      </w:tabs>
      <w:jc w:val="both"/>
      <w:textAlignment w:val="baseline"/>
    </w:pPr>
    <w:rPr>
      <w:rFonts w:ascii="Calibri" w:hAnsi="Calibr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4002</Words>
  <Characters>4327</Characters>
  <Lines>0</Lines>
  <Paragraphs>0</Paragraphs>
  <TotalTime>2</TotalTime>
  <ScaleCrop>false</ScaleCrop>
  <LinksUpToDate>false</LinksUpToDate>
  <CharactersWithSpaces>4854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2025-08-26T01:45:00Z</dcterms:created>
  <dc:creator>WPS_1638421646</dc:creator>
  <cp:lastModifiedBy>WPS_1638421646</cp:lastModifiedBy>
  <dcterms:modified xsi:type="dcterms:W3CDTF">2026-09-04T01:33:47Z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3BB61866FCBC440C9027F567F899F3BE_11</vt:lpwstr>
  </property>
  <property fmtid="{D5CDD505-2E9C-101B-9397-08002B2CF9AE}" pid="4" name="KSOTemplateDocerSaveRecord">
    <vt:lpwstr>eyJoZGlkIjoiMDYwYWI2OWYxNTY2MTZkZjZmOWExN2IyOGY4YjY4MmQiLCJ1c2VySWQiOiIxMjkzMDYyOTM3In0=</vt:lpwstr>
  </property>
</Properties>
</file>