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DD5668">
      <w:pPr>
        <w:jc w:val="center"/>
        <w:rPr>
          <w:rFonts w:hint="eastAsia"/>
          <w:b/>
          <w:bCs/>
          <w:color w:val="auto"/>
          <w:sz w:val="36"/>
          <w:szCs w:val="36"/>
          <w:lang w:val="en-US" w:eastAsia="zh-CN"/>
        </w:rPr>
      </w:pPr>
      <w:r>
        <w:rPr>
          <w:rFonts w:hint="eastAsia"/>
          <w:b/>
          <w:bCs/>
          <w:color w:val="auto"/>
          <w:sz w:val="36"/>
          <w:szCs w:val="36"/>
          <w:lang w:val="en-US" w:eastAsia="zh-CN"/>
        </w:rPr>
        <w:t>中山市东升医院中央热水器更换主机采购项目</w:t>
      </w:r>
    </w:p>
    <w:p w14:paraId="55B089B5">
      <w:pPr>
        <w:jc w:val="center"/>
        <w:rPr>
          <w:rFonts w:hint="eastAsia"/>
          <w:lang w:val="en-US" w:eastAsia="zh-CN"/>
        </w:rPr>
      </w:pPr>
      <w:r>
        <w:rPr>
          <w:rFonts w:hint="eastAsia"/>
          <w:b/>
          <w:bCs/>
          <w:color w:val="auto"/>
          <w:sz w:val="36"/>
          <w:szCs w:val="36"/>
          <w:lang w:val="en-US" w:eastAsia="zh-CN"/>
        </w:rPr>
        <w:t>调研公告</w:t>
      </w:r>
    </w:p>
    <w:p w14:paraId="4DF9E5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为更好地开展项目，了解当前市场状况，我院对中山市东升医院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中央热水器更换主机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采购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项目进行公开调研，现诚邀有意向的供应商报名参与并提出宝贵意见。本调研公告将作为后续该项目参数设置及预算确定的重要依据，请各位供应商积极参与，若本需求表初稿涉及参数存在倾向性可能，请广大供应商如实指出，以便后续调整。具体项目内容如下：</w:t>
      </w:r>
    </w:p>
    <w:p w14:paraId="13108E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  <w:t>一、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项目概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况：</w:t>
      </w:r>
    </w:p>
    <w:p w14:paraId="3A3A3A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1.项目名称：中山市东升医院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中央热水器更换主机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采购项目</w:t>
      </w:r>
    </w:p>
    <w:p w14:paraId="3C117B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2.项目清单：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784"/>
        <w:gridCol w:w="1714"/>
        <w:gridCol w:w="1209"/>
        <w:gridCol w:w="1110"/>
        <w:gridCol w:w="1705"/>
      </w:tblGrid>
      <w:tr w14:paraId="09D0B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784" w:type="dxa"/>
            <w:vAlign w:val="center"/>
          </w:tcPr>
          <w:p w14:paraId="6652B1BB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名称</w:t>
            </w:r>
          </w:p>
        </w:tc>
        <w:tc>
          <w:tcPr>
            <w:tcW w:w="1714" w:type="dxa"/>
            <w:vAlign w:val="center"/>
          </w:tcPr>
          <w:p w14:paraId="49EDC509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品牌</w:t>
            </w:r>
          </w:p>
        </w:tc>
        <w:tc>
          <w:tcPr>
            <w:tcW w:w="1209" w:type="dxa"/>
            <w:vAlign w:val="center"/>
          </w:tcPr>
          <w:p w14:paraId="4BD01AB7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规格</w:t>
            </w:r>
          </w:p>
        </w:tc>
        <w:tc>
          <w:tcPr>
            <w:tcW w:w="1110" w:type="dxa"/>
            <w:vAlign w:val="center"/>
          </w:tcPr>
          <w:p w14:paraId="16A711DA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数量</w:t>
            </w:r>
          </w:p>
        </w:tc>
        <w:tc>
          <w:tcPr>
            <w:tcW w:w="1705" w:type="dxa"/>
            <w:vAlign w:val="center"/>
          </w:tcPr>
          <w:p w14:paraId="53D2509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备注</w:t>
            </w:r>
          </w:p>
        </w:tc>
      </w:tr>
      <w:tr w14:paraId="267679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784" w:type="dxa"/>
            <w:vAlign w:val="center"/>
          </w:tcPr>
          <w:p w14:paraId="0DCF51FF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空气能热水器主机</w:t>
            </w:r>
          </w:p>
        </w:tc>
        <w:tc>
          <w:tcPr>
            <w:tcW w:w="1714" w:type="dxa"/>
            <w:vAlign w:val="center"/>
          </w:tcPr>
          <w:p w14:paraId="6E80A7F5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广州德能</w:t>
            </w:r>
          </w:p>
        </w:tc>
        <w:tc>
          <w:tcPr>
            <w:tcW w:w="1209" w:type="dxa"/>
            <w:vAlign w:val="center"/>
          </w:tcPr>
          <w:p w14:paraId="4BFFA3A9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/>
                <w:szCs w:val="21"/>
              </w:rPr>
              <w:t>10匹</w:t>
            </w:r>
          </w:p>
        </w:tc>
        <w:tc>
          <w:tcPr>
            <w:tcW w:w="1110" w:type="dxa"/>
            <w:vAlign w:val="center"/>
          </w:tcPr>
          <w:p w14:paraId="4433B090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3台</w:t>
            </w:r>
          </w:p>
        </w:tc>
        <w:tc>
          <w:tcPr>
            <w:tcW w:w="1705" w:type="dxa"/>
            <w:vAlign w:val="center"/>
          </w:tcPr>
          <w:p w14:paraId="30AFF6EF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</w:rPr>
            </w:pPr>
          </w:p>
        </w:tc>
      </w:tr>
    </w:tbl>
    <w:p w14:paraId="10D1824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/>
        <w:jc w:val="both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3.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如供应商需要现场勘察，2026年1月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日12时前发邮箱：zssdsyyzbk@126.com预约现场勘察（营业执照扫描件和委托人证明），1月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日15时总务科签到后统一现场勘察。</w:t>
      </w:r>
      <w:bookmarkStart w:id="0" w:name="_GoBack"/>
      <w:bookmarkEnd w:id="0"/>
    </w:p>
    <w:p w14:paraId="4170EA1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55"/>
        <w:jc w:val="both"/>
        <w:textAlignment w:val="auto"/>
        <w:rPr>
          <w:rFonts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请有意向的供应商请于202年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4日1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时前把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</w:rPr>
        <w:t>相关经营范围的营业执照复印件、服务方案（包含响应供应商的相关资质要求、服务要求、售后服务和项目报价）和供应商名称、联系人及联系电话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的盖章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版和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电子版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Work文档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发到邮箱：zssdsyyzbk@126.com（邮件标题请以公司名字+调研项目名称）参与报名</w:t>
      </w:r>
    </w:p>
    <w:p w14:paraId="31457F3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20"/>
        <w:jc w:val="both"/>
        <w:textAlignment w:val="auto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联系人：梁工</w:t>
      </w:r>
    </w:p>
    <w:p w14:paraId="56548E0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20"/>
        <w:jc w:val="both"/>
        <w:textAlignment w:val="auto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联系电话：0760-88889925</w:t>
      </w:r>
    </w:p>
    <w:p w14:paraId="5CFDDAE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20"/>
        <w:jc w:val="both"/>
        <w:textAlignment w:val="auto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邮箱：zssdsyyzbk@126.com</w:t>
      </w:r>
    </w:p>
    <w:p w14:paraId="2437EAD1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697512"/>
    <w:rsid w:val="3C2F1B67"/>
    <w:rsid w:val="45B375E6"/>
    <w:rsid w:val="4B5F25AA"/>
    <w:rsid w:val="6F697512"/>
    <w:rsid w:val="720A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3200</Words>
  <Characters>4110</Characters>
  <Lines>0</Lines>
  <Paragraphs>0</Paragraphs>
  <TotalTime>15</TotalTime>
  <ScaleCrop>false</ScaleCrop>
  <LinksUpToDate>false</LinksUpToDate>
  <CharactersWithSpaces>4141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2025-11-17T06:38:00Z</dcterms:created>
  <dc:creator>小军</dc:creator>
  <cp:lastModifiedBy>小军</cp:lastModifiedBy>
  <dcterms:modified xsi:type="dcterms:W3CDTF">2026-01-06T08:45:25Z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85EF86EF2FBD479C9A6F3814846316B6_11</vt:lpwstr>
  </property>
  <property fmtid="{D5CDD505-2E9C-101B-9397-08002B2CF9AE}" pid="4" name="KSOTemplateDocerSaveRecord">
    <vt:lpwstr>eyJoZGlkIjoiMDI1YTQ0MGQ2NDc4NmQ3MjU4NTFkMzZmNDA5NDM5ODgiLCJ1c2VySWQiOiIxMTY5NzIyNzgyIn0=</vt:lpwstr>
  </property>
</Properties>
</file>