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18.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18.xml" ContentType="application/vnd.openxmlformats-officedocument.wordprocessingml.header+xml"/>
  <Override PartName="/word/header19.xml" ContentType="application/vnd.openxmlformats-officedocument.wordprocessingml.header+xml"/>
  <Override PartName="/word/header2.xml" ContentType="application/vnd.openxmlformats-officedocument.wordprocessingml.header+xml"/>
  <Override PartName="/word/header20.xml" ContentType="application/vnd.openxmlformats-officedocument.wordprocessingml.header+xml"/>
  <Override PartName="/word/header21.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186C5BD">
      <w:pPr>
        <w:spacing w:line="360" w:lineRule="auto"/>
        <w:jc w:val="center"/>
        <w:outlineLvl w:val="1"/>
        <w:rPr>
          <w:rStyle w:val="20"/>
          <w:rFonts w:ascii="宋体" w:hAnsi="宋体" w:eastAsia="宋体" w:cs="宋体"/>
          <w:b/>
          <w:bCs/>
          <w:sz w:val="32"/>
          <w:szCs w:val="28"/>
        </w:rPr>
      </w:pPr>
    </w:p>
    <w:p w14:paraId="29205C80">
      <w:pPr>
        <w:spacing w:line="360" w:lineRule="auto"/>
        <w:jc w:val="center"/>
        <w:outlineLvl w:val="1"/>
        <w:rPr>
          <w:rStyle w:val="20"/>
          <w:rFonts w:ascii="宋体" w:hAnsi="宋体" w:eastAsia="宋体" w:cs="宋体"/>
          <w:b/>
          <w:bCs/>
          <w:sz w:val="32"/>
          <w:szCs w:val="28"/>
        </w:rPr>
      </w:pPr>
    </w:p>
    <w:p w14:paraId="747644DA">
      <w:pPr>
        <w:spacing w:line="360" w:lineRule="auto"/>
        <w:jc w:val="center"/>
        <w:outlineLvl w:val="1"/>
        <w:rPr>
          <w:rStyle w:val="20"/>
          <w:rFonts w:ascii="宋体" w:hAnsi="宋体" w:eastAsia="宋体" w:cs="宋体"/>
          <w:b/>
          <w:bCs/>
          <w:sz w:val="32"/>
          <w:szCs w:val="28"/>
        </w:rPr>
      </w:pPr>
    </w:p>
    <w:p w14:paraId="29CFB632">
      <w:pPr>
        <w:spacing w:line="360" w:lineRule="auto"/>
        <w:jc w:val="center"/>
        <w:outlineLvl w:val="1"/>
        <w:rPr>
          <w:rStyle w:val="20"/>
          <w:rFonts w:ascii="宋体" w:hAnsi="宋体" w:eastAsia="宋体" w:cs="宋体"/>
          <w:b/>
          <w:bCs/>
          <w:sz w:val="32"/>
          <w:szCs w:val="28"/>
        </w:rPr>
      </w:pPr>
    </w:p>
    <w:p w14:paraId="1DBB6225">
      <w:pPr>
        <w:pStyle w:val="5"/>
        <w:rPr>
          <w:rStyle w:val="20"/>
          <w:rFonts w:ascii="宋体" w:hAnsi="宋体" w:eastAsia="宋体" w:cs="宋体"/>
          <w:b/>
          <w:bCs/>
          <w:sz w:val="32"/>
          <w:szCs w:val="28"/>
        </w:rPr>
      </w:pPr>
    </w:p>
    <w:p w14:paraId="735BB836">
      <w:pPr>
        <w:pStyle w:val="12"/>
        <w:rPr>
          <w:rStyle w:val="20"/>
          <w:rFonts w:ascii="宋体" w:hAnsi="宋体" w:eastAsia="宋体" w:cs="宋体"/>
          <w:b/>
          <w:bCs/>
          <w:sz w:val="32"/>
          <w:szCs w:val="28"/>
        </w:rPr>
      </w:pPr>
    </w:p>
    <w:p w14:paraId="63EB2AE2">
      <w:pPr>
        <w:pStyle w:val="12"/>
        <w:rPr>
          <w:rStyle w:val="20"/>
          <w:rFonts w:ascii="宋体" w:hAnsi="宋体" w:eastAsia="宋体" w:cs="宋体"/>
          <w:b/>
          <w:bCs/>
          <w:sz w:val="32"/>
          <w:szCs w:val="28"/>
        </w:rPr>
      </w:pPr>
    </w:p>
    <w:p w14:paraId="0603898B">
      <w:pPr>
        <w:pStyle w:val="12"/>
        <w:rPr>
          <w:rStyle w:val="20"/>
          <w:rFonts w:ascii="宋体" w:hAnsi="宋体" w:eastAsia="宋体" w:cs="宋体"/>
          <w:b/>
          <w:bCs/>
          <w:sz w:val="32"/>
          <w:szCs w:val="28"/>
        </w:rPr>
      </w:pPr>
    </w:p>
    <w:p w14:paraId="4034560D">
      <w:pPr>
        <w:spacing w:line="360" w:lineRule="auto"/>
        <w:jc w:val="center"/>
        <w:outlineLvl w:val="1"/>
        <w:rPr>
          <w:rFonts w:hint="eastAsia" w:ascii="宋体" w:hAnsi="宋体" w:eastAsia="宋体" w:cs="宋体"/>
          <w:sz w:val="48"/>
          <w:szCs w:val="48"/>
          <w:lang w:eastAsia="zh-CN"/>
        </w:rPr>
      </w:pPr>
      <w:r>
        <w:rPr>
          <w:rStyle w:val="20"/>
          <w:rFonts w:hint="eastAsia" w:ascii="宋体" w:hAnsi="宋体" w:eastAsia="宋体" w:cs="宋体"/>
          <w:b/>
          <w:bCs/>
          <w:sz w:val="48"/>
          <w:szCs w:val="48"/>
        </w:rPr>
        <w:t>中山市小榄人民医院</w:t>
      </w:r>
      <w:r>
        <w:rPr>
          <w:rStyle w:val="20"/>
          <w:rFonts w:hint="eastAsia" w:ascii="宋体" w:hAnsi="宋体" w:eastAsia="宋体" w:cs="宋体"/>
          <w:b/>
          <w:bCs/>
          <w:sz w:val="48"/>
          <w:szCs w:val="48"/>
          <w:lang w:val="en-US" w:eastAsia="zh-CN"/>
        </w:rPr>
        <w:t>可视喉镜采购项目</w:t>
      </w:r>
      <w:r>
        <w:rPr>
          <w:rStyle w:val="20"/>
          <w:rFonts w:hint="eastAsia" w:ascii="宋体" w:hAnsi="宋体" w:eastAsia="宋体" w:cs="宋体"/>
          <w:b/>
          <w:bCs/>
          <w:sz w:val="48"/>
          <w:szCs w:val="48"/>
        </w:rPr>
        <w:t>响应文件</w:t>
      </w:r>
      <w:r>
        <w:rPr>
          <w:rStyle w:val="20"/>
          <w:rFonts w:hint="eastAsia" w:ascii="宋体" w:hAnsi="宋体" w:eastAsia="宋体" w:cs="宋体"/>
          <w:b/>
          <w:bCs/>
          <w:sz w:val="48"/>
          <w:szCs w:val="48"/>
          <w:lang w:eastAsia="zh-CN"/>
        </w:rPr>
        <w:t>（</w:t>
      </w:r>
      <w:r>
        <w:rPr>
          <w:rStyle w:val="20"/>
          <w:rFonts w:hint="eastAsia" w:ascii="宋体" w:hAnsi="宋体" w:eastAsia="宋体" w:cs="宋体"/>
          <w:b/>
          <w:bCs/>
          <w:sz w:val="48"/>
          <w:szCs w:val="48"/>
          <w:lang w:val="en-US" w:eastAsia="zh-CN"/>
        </w:rPr>
        <w:t>包二</w:t>
      </w:r>
      <w:r>
        <w:rPr>
          <w:rStyle w:val="20"/>
          <w:rFonts w:hint="eastAsia" w:ascii="宋体" w:hAnsi="宋体" w:eastAsia="宋体" w:cs="宋体"/>
          <w:b/>
          <w:bCs/>
          <w:sz w:val="48"/>
          <w:szCs w:val="48"/>
          <w:lang w:eastAsia="zh-CN"/>
        </w:rPr>
        <w:t>）</w:t>
      </w:r>
    </w:p>
    <w:p w14:paraId="2DC29192">
      <w:pPr>
        <w:spacing w:line="360" w:lineRule="auto"/>
        <w:jc w:val="center"/>
        <w:outlineLvl w:val="1"/>
        <w:rPr>
          <w:rStyle w:val="20"/>
          <w:rFonts w:ascii="宋体" w:hAnsi="宋体" w:eastAsia="宋体" w:cs="宋体"/>
          <w:b/>
          <w:bCs/>
          <w:sz w:val="32"/>
          <w:szCs w:val="28"/>
        </w:rPr>
      </w:pPr>
    </w:p>
    <w:p w14:paraId="682D2E69">
      <w:pPr>
        <w:spacing w:line="360" w:lineRule="auto"/>
        <w:jc w:val="center"/>
        <w:outlineLvl w:val="1"/>
        <w:rPr>
          <w:rStyle w:val="20"/>
          <w:rFonts w:ascii="宋体" w:hAnsi="宋体" w:eastAsia="宋体" w:cs="宋体"/>
          <w:b/>
          <w:bCs/>
          <w:sz w:val="32"/>
          <w:szCs w:val="28"/>
        </w:rPr>
      </w:pPr>
    </w:p>
    <w:p w14:paraId="79690979">
      <w:pPr>
        <w:spacing w:line="360" w:lineRule="auto"/>
        <w:jc w:val="center"/>
        <w:outlineLvl w:val="1"/>
        <w:rPr>
          <w:rStyle w:val="20"/>
          <w:rFonts w:ascii="宋体" w:hAnsi="宋体" w:eastAsia="宋体" w:cs="宋体"/>
          <w:b/>
          <w:bCs/>
          <w:sz w:val="32"/>
          <w:szCs w:val="28"/>
        </w:rPr>
      </w:pPr>
    </w:p>
    <w:p w14:paraId="785DCD5E">
      <w:pPr>
        <w:spacing w:line="360" w:lineRule="auto"/>
        <w:jc w:val="center"/>
        <w:outlineLvl w:val="1"/>
        <w:rPr>
          <w:rStyle w:val="20"/>
          <w:rFonts w:ascii="宋体" w:hAnsi="宋体" w:eastAsia="宋体" w:cs="宋体"/>
          <w:b/>
          <w:bCs/>
          <w:sz w:val="32"/>
          <w:szCs w:val="28"/>
        </w:rPr>
      </w:pPr>
    </w:p>
    <w:p w14:paraId="1E1FC401">
      <w:pPr>
        <w:spacing w:line="360" w:lineRule="auto"/>
        <w:jc w:val="center"/>
        <w:outlineLvl w:val="1"/>
        <w:rPr>
          <w:rStyle w:val="20"/>
          <w:rFonts w:ascii="宋体" w:hAnsi="宋体" w:eastAsia="宋体" w:cs="宋体"/>
          <w:b/>
          <w:bCs/>
          <w:sz w:val="32"/>
          <w:szCs w:val="28"/>
        </w:rPr>
      </w:pPr>
    </w:p>
    <w:p w14:paraId="0B1A64F6">
      <w:pPr>
        <w:pStyle w:val="4"/>
        <w:rPr>
          <w:rStyle w:val="20"/>
          <w:rFonts w:hAnsi="宋体" w:eastAsia="宋体" w:cs="宋体"/>
          <w:b/>
          <w:bCs/>
          <w:sz w:val="32"/>
          <w:szCs w:val="28"/>
        </w:rPr>
      </w:pPr>
    </w:p>
    <w:p w14:paraId="36D50582">
      <w:pPr>
        <w:spacing w:line="360" w:lineRule="auto"/>
        <w:ind w:firstLine="1680" w:firstLineChars="700"/>
        <w:outlineLvl w:val="1"/>
        <w:rPr>
          <w:rStyle w:val="20"/>
          <w:rFonts w:ascii="宋体" w:hAnsi="宋体" w:eastAsia="宋体" w:cs="宋体"/>
          <w:sz w:val="24"/>
          <w:szCs w:val="24"/>
          <w:u w:val="single"/>
        </w:rPr>
      </w:pPr>
      <w:r>
        <w:rPr>
          <w:rStyle w:val="20"/>
          <w:rFonts w:hint="eastAsia" w:ascii="宋体" w:hAnsi="宋体" w:eastAsia="宋体" w:cs="宋体"/>
          <w:sz w:val="24"/>
          <w:szCs w:val="24"/>
        </w:rPr>
        <w:t>报名单位：</w:t>
      </w:r>
    </w:p>
    <w:p w14:paraId="18575D7B">
      <w:pPr>
        <w:spacing w:line="360" w:lineRule="auto"/>
        <w:ind w:firstLine="1680" w:firstLineChars="700"/>
        <w:outlineLvl w:val="1"/>
        <w:rPr>
          <w:rStyle w:val="20"/>
          <w:rFonts w:ascii="宋体" w:hAnsi="宋体" w:eastAsia="宋体" w:cs="宋体"/>
          <w:sz w:val="24"/>
          <w:szCs w:val="24"/>
        </w:rPr>
      </w:pPr>
      <w:r>
        <w:rPr>
          <w:rStyle w:val="20"/>
          <w:rFonts w:hint="eastAsia" w:ascii="宋体" w:hAnsi="宋体" w:eastAsia="宋体" w:cs="宋体"/>
          <w:sz w:val="24"/>
          <w:szCs w:val="24"/>
        </w:rPr>
        <w:t>联系人：</w:t>
      </w:r>
    </w:p>
    <w:p w14:paraId="2B268989">
      <w:pPr>
        <w:spacing w:line="360" w:lineRule="auto"/>
        <w:ind w:firstLine="1680" w:firstLineChars="700"/>
        <w:outlineLvl w:val="1"/>
        <w:rPr>
          <w:rStyle w:val="20"/>
          <w:rFonts w:ascii="宋体" w:hAnsi="宋体" w:eastAsia="宋体" w:cs="宋体"/>
          <w:sz w:val="24"/>
          <w:szCs w:val="24"/>
        </w:rPr>
      </w:pPr>
      <w:r>
        <w:rPr>
          <w:rStyle w:val="20"/>
          <w:rFonts w:hint="eastAsia" w:ascii="宋体" w:hAnsi="宋体" w:eastAsia="宋体" w:cs="宋体"/>
          <w:sz w:val="24"/>
          <w:szCs w:val="24"/>
        </w:rPr>
        <w:t>联系电话：</w:t>
      </w:r>
    </w:p>
    <w:p w14:paraId="4C86367F">
      <w:pPr>
        <w:spacing w:line="360" w:lineRule="auto"/>
        <w:ind w:firstLine="1680" w:firstLineChars="700"/>
        <w:outlineLvl w:val="1"/>
        <w:rPr>
          <w:rStyle w:val="20"/>
          <w:rFonts w:ascii="宋体" w:hAnsi="宋体" w:eastAsia="宋体" w:cs="宋体"/>
          <w:sz w:val="24"/>
          <w:szCs w:val="24"/>
        </w:rPr>
      </w:pPr>
      <w:r>
        <w:rPr>
          <w:rStyle w:val="20"/>
          <w:rFonts w:hint="eastAsia" w:ascii="宋体" w:hAnsi="宋体" w:eastAsia="宋体" w:cs="宋体"/>
          <w:sz w:val="24"/>
          <w:szCs w:val="24"/>
        </w:rPr>
        <w:t>邮箱：</w:t>
      </w:r>
    </w:p>
    <w:p w14:paraId="4F98A372">
      <w:pPr>
        <w:pStyle w:val="4"/>
        <w:rPr>
          <w:rStyle w:val="20"/>
          <w:rFonts w:hAnsi="宋体" w:eastAsia="宋体" w:cs="宋体"/>
          <w:b/>
          <w:bCs/>
          <w:sz w:val="32"/>
          <w:szCs w:val="28"/>
        </w:rPr>
      </w:pPr>
    </w:p>
    <w:p w14:paraId="2CEB2395">
      <w:pPr>
        <w:spacing w:line="360" w:lineRule="auto"/>
        <w:jc w:val="left"/>
        <w:outlineLvl w:val="1"/>
        <w:rPr>
          <w:rStyle w:val="20"/>
          <w:rFonts w:ascii="宋体" w:hAnsi="宋体" w:eastAsia="宋体" w:cs="宋体"/>
          <w:b/>
          <w:bCs/>
          <w:szCs w:val="21"/>
        </w:rPr>
        <w:sectPr>
          <w:headerReference r:id="rId3" w:type="default"/>
          <w:headerReference r:id="rId4" w:type="even"/>
          <w:pgSz w:w="11900" w:h="16840"/>
          <w:pgMar w:top="1440" w:right="1800" w:bottom="1440" w:left="1800" w:header="0" w:footer="567" w:gutter="0"/>
          <w:cols w:space="720" w:num="1"/>
        </w:sectPr>
      </w:pPr>
    </w:p>
    <w:p w14:paraId="7A40CFC4">
      <w:pPr>
        <w:spacing w:line="360" w:lineRule="auto"/>
        <w:jc w:val="left"/>
        <w:outlineLvl w:val="1"/>
        <w:rPr>
          <w:rStyle w:val="20"/>
          <w:rFonts w:ascii="宋体" w:hAnsi="宋体" w:eastAsia="宋体" w:cs="宋体"/>
          <w:b/>
          <w:bCs/>
          <w:szCs w:val="21"/>
        </w:rPr>
      </w:pPr>
      <w:r>
        <w:rPr>
          <w:rStyle w:val="20"/>
          <w:rFonts w:hint="eastAsia" w:ascii="宋体" w:hAnsi="宋体" w:eastAsia="宋体" w:cs="宋体"/>
          <w:b/>
          <w:bCs/>
          <w:szCs w:val="21"/>
        </w:rPr>
        <w:t>一、承诺函</w:t>
      </w:r>
    </w:p>
    <w:p w14:paraId="68108DD9">
      <w:pPr>
        <w:spacing w:line="360" w:lineRule="auto"/>
        <w:jc w:val="center"/>
        <w:outlineLvl w:val="1"/>
        <w:rPr>
          <w:rStyle w:val="20"/>
          <w:rFonts w:ascii="宋体" w:hAnsi="宋体" w:eastAsia="宋体" w:cs="宋体"/>
          <w:b/>
          <w:bCs/>
          <w:sz w:val="28"/>
          <w:szCs w:val="28"/>
        </w:rPr>
      </w:pPr>
      <w:r>
        <w:rPr>
          <w:rStyle w:val="20"/>
          <w:rFonts w:hint="eastAsia" w:ascii="宋体" w:hAnsi="宋体" w:eastAsia="宋体" w:cs="宋体"/>
          <w:b/>
          <w:bCs/>
          <w:sz w:val="28"/>
          <w:szCs w:val="28"/>
        </w:rPr>
        <w:t>承诺函</w:t>
      </w:r>
    </w:p>
    <w:p w14:paraId="51FEAC2F">
      <w:pPr>
        <w:pStyle w:val="5"/>
        <w:spacing w:line="360" w:lineRule="auto"/>
        <w:rPr>
          <w:rFonts w:ascii="宋体" w:hAnsi="宋体" w:eastAsia="宋体" w:cs="宋体"/>
        </w:rPr>
      </w:pPr>
    </w:p>
    <w:p w14:paraId="55E8F414">
      <w:pPr>
        <w:spacing w:line="360" w:lineRule="auto"/>
        <w:rPr>
          <w:rFonts w:ascii="宋体" w:hAnsi="宋体" w:eastAsia="宋体" w:cs="宋体"/>
          <w:sz w:val="24"/>
        </w:rPr>
      </w:pPr>
      <w:r>
        <w:rPr>
          <w:rFonts w:hint="eastAsia" w:ascii="宋体" w:hAnsi="宋体" w:eastAsia="宋体" w:cs="宋体"/>
          <w:sz w:val="24"/>
        </w:rPr>
        <w:t>致中山市小榄人民医院：</w:t>
      </w:r>
    </w:p>
    <w:p w14:paraId="076A13B3">
      <w:pPr>
        <w:spacing w:line="360" w:lineRule="auto"/>
        <w:ind w:firstLine="480" w:firstLineChars="200"/>
        <w:rPr>
          <w:rFonts w:ascii="宋体" w:hAnsi="宋体" w:eastAsia="宋体" w:cs="宋体"/>
          <w:sz w:val="24"/>
        </w:rPr>
      </w:pPr>
      <w:r>
        <w:rPr>
          <w:rFonts w:hint="eastAsia" w:ascii="宋体" w:hAnsi="宋体" w:eastAsia="宋体" w:cs="宋体"/>
          <w:sz w:val="24"/>
        </w:rPr>
        <w:t>本公司</w:t>
      </w:r>
      <w:r>
        <w:rPr>
          <w:rFonts w:hint="eastAsia" w:ascii="宋体" w:hAnsi="宋体" w:eastAsia="宋体" w:cs="宋体"/>
          <w:sz w:val="24"/>
          <w:u w:val="single"/>
        </w:rPr>
        <w:t xml:space="preserve">                   </w:t>
      </w:r>
      <w:r>
        <w:rPr>
          <w:rFonts w:hint="eastAsia" w:ascii="宋体" w:hAnsi="宋体" w:eastAsia="宋体" w:cs="宋体"/>
          <w:sz w:val="24"/>
        </w:rPr>
        <w:t>（公司名称）参加</w:t>
      </w:r>
      <w:r>
        <w:rPr>
          <w:rFonts w:hint="eastAsia" w:ascii="宋体" w:hAnsi="宋体" w:eastAsia="宋体" w:cs="宋体"/>
          <w:sz w:val="24"/>
          <w:u w:val="single"/>
        </w:rPr>
        <w:t>中山市小榄人民医院可视喉镜采购项目（包</w:t>
      </w:r>
      <w:r>
        <w:rPr>
          <w:rFonts w:hint="eastAsia" w:ascii="宋体" w:hAnsi="宋体" w:eastAsia="宋体" w:cs="宋体"/>
          <w:sz w:val="24"/>
          <w:u w:val="single"/>
          <w:lang w:val="en-US" w:eastAsia="zh-CN"/>
        </w:rPr>
        <w:t>二</w:t>
      </w:r>
      <w:r>
        <w:rPr>
          <w:rFonts w:hint="eastAsia" w:ascii="宋体" w:hAnsi="宋体" w:eastAsia="宋体" w:cs="宋体"/>
          <w:sz w:val="24"/>
          <w:u w:val="single"/>
        </w:rPr>
        <w:t>）</w:t>
      </w:r>
      <w:r>
        <w:rPr>
          <w:rFonts w:hint="eastAsia" w:ascii="宋体" w:hAnsi="宋体" w:eastAsia="宋体" w:cs="宋体"/>
          <w:sz w:val="24"/>
        </w:rPr>
        <w:t>，现承诺：</w:t>
      </w:r>
    </w:p>
    <w:p w14:paraId="010554B7">
      <w:pPr>
        <w:spacing w:line="360" w:lineRule="auto"/>
        <w:ind w:firstLine="480" w:firstLineChars="200"/>
        <w:rPr>
          <w:rFonts w:ascii="宋体" w:hAnsi="宋体" w:eastAsia="宋体" w:cs="宋体"/>
          <w:sz w:val="24"/>
        </w:rPr>
      </w:pPr>
      <w:r>
        <w:rPr>
          <w:rFonts w:hint="eastAsia" w:ascii="宋体" w:hAnsi="宋体" w:eastAsia="宋体" w:cs="宋体"/>
          <w:sz w:val="24"/>
        </w:rPr>
        <w:t>我公司满足供应商的资格要求，包括（不限于）：</w:t>
      </w:r>
    </w:p>
    <w:p w14:paraId="21C41402">
      <w:pPr>
        <w:widowControl/>
        <w:spacing w:line="360" w:lineRule="auto"/>
        <w:ind w:firstLine="480" w:firstLineChars="200"/>
        <w:jc w:val="left"/>
        <w:rPr>
          <w:rFonts w:ascii="宋体" w:hAnsi="宋体" w:eastAsia="宋体" w:cs="宋体"/>
          <w:sz w:val="24"/>
        </w:rPr>
      </w:pPr>
      <w:r>
        <w:rPr>
          <w:rFonts w:hint="eastAsia" w:ascii="宋体" w:hAnsi="宋体" w:eastAsia="宋体" w:cs="宋体"/>
          <w:sz w:val="24"/>
        </w:rPr>
        <w:t>（1）具有独立承担民事责任的能力；</w:t>
      </w:r>
    </w:p>
    <w:p w14:paraId="1B922E99">
      <w:pPr>
        <w:widowControl/>
        <w:spacing w:line="360" w:lineRule="auto"/>
        <w:ind w:firstLine="480" w:firstLineChars="200"/>
        <w:jc w:val="left"/>
        <w:rPr>
          <w:rFonts w:ascii="宋体" w:hAnsi="宋体" w:eastAsia="宋体" w:cs="宋体"/>
          <w:sz w:val="24"/>
        </w:rPr>
      </w:pPr>
      <w:r>
        <w:rPr>
          <w:rFonts w:hint="eastAsia" w:ascii="宋体" w:hAnsi="宋体" w:eastAsia="宋体" w:cs="宋体"/>
          <w:sz w:val="24"/>
        </w:rPr>
        <w:t>（2）具有良好的商业信誉；</w:t>
      </w:r>
    </w:p>
    <w:p w14:paraId="1F996FDD">
      <w:pPr>
        <w:widowControl/>
        <w:spacing w:line="360" w:lineRule="auto"/>
        <w:ind w:firstLine="480" w:firstLineChars="200"/>
        <w:jc w:val="left"/>
        <w:rPr>
          <w:rFonts w:ascii="宋体" w:hAnsi="宋体" w:eastAsia="宋体" w:cs="宋体"/>
          <w:sz w:val="24"/>
        </w:rPr>
      </w:pPr>
      <w:r>
        <w:rPr>
          <w:rFonts w:hint="eastAsia" w:ascii="宋体" w:hAnsi="宋体" w:eastAsia="宋体" w:cs="宋体"/>
          <w:sz w:val="24"/>
        </w:rPr>
        <w:t>（3）具有履行合同所必需的设备和专业技术能力；</w:t>
      </w:r>
    </w:p>
    <w:p w14:paraId="27E5CD68">
      <w:pPr>
        <w:widowControl/>
        <w:spacing w:line="360" w:lineRule="auto"/>
        <w:ind w:firstLine="480" w:firstLineChars="200"/>
        <w:jc w:val="left"/>
        <w:rPr>
          <w:rFonts w:ascii="宋体" w:hAnsi="宋体" w:eastAsia="宋体" w:cs="宋体"/>
          <w:sz w:val="24"/>
        </w:rPr>
      </w:pPr>
      <w:r>
        <w:rPr>
          <w:rFonts w:hint="eastAsia" w:ascii="宋体" w:hAnsi="宋体" w:eastAsia="宋体" w:cs="宋体"/>
          <w:sz w:val="24"/>
        </w:rPr>
        <w:t>（4）有依法缴纳税收和社会保障资金的良好记录；</w:t>
      </w:r>
    </w:p>
    <w:p w14:paraId="4E3F16FD">
      <w:pPr>
        <w:widowControl/>
        <w:spacing w:line="360" w:lineRule="auto"/>
        <w:ind w:firstLine="480" w:firstLineChars="200"/>
        <w:jc w:val="left"/>
        <w:rPr>
          <w:rFonts w:ascii="宋体" w:hAnsi="宋体" w:eastAsia="宋体" w:cs="宋体"/>
          <w:sz w:val="24"/>
        </w:rPr>
      </w:pPr>
      <w:r>
        <w:rPr>
          <w:rFonts w:hint="eastAsia" w:ascii="宋体" w:hAnsi="宋体" w:eastAsia="宋体" w:cs="宋体"/>
          <w:sz w:val="24"/>
        </w:rPr>
        <w:t>（5）参加采购活动前三年内，在经营活动中没有重大违法记录；</w:t>
      </w:r>
    </w:p>
    <w:p w14:paraId="78DEFBE7">
      <w:pPr>
        <w:widowControl/>
        <w:spacing w:line="360" w:lineRule="auto"/>
        <w:ind w:firstLine="480" w:firstLineChars="200"/>
        <w:jc w:val="left"/>
        <w:rPr>
          <w:rFonts w:ascii="宋体" w:hAnsi="宋体" w:eastAsia="宋体" w:cs="宋体"/>
          <w:sz w:val="24"/>
        </w:rPr>
      </w:pPr>
      <w:r>
        <w:rPr>
          <w:rFonts w:hint="eastAsia" w:ascii="宋体" w:hAnsi="宋体" w:eastAsia="宋体" w:cs="宋体"/>
          <w:sz w:val="24"/>
        </w:rPr>
        <w:t>（6）法律、行政法规规定的其他条件；</w:t>
      </w:r>
    </w:p>
    <w:p w14:paraId="7AC87271">
      <w:pPr>
        <w:widowControl/>
        <w:spacing w:line="360" w:lineRule="auto"/>
        <w:ind w:firstLine="480" w:firstLineChars="200"/>
        <w:jc w:val="left"/>
        <w:rPr>
          <w:rFonts w:ascii="宋体" w:hAnsi="宋体" w:eastAsia="宋体" w:cs="宋体"/>
          <w:sz w:val="24"/>
        </w:rPr>
      </w:pPr>
      <w:r>
        <w:rPr>
          <w:rFonts w:hint="eastAsia" w:ascii="宋体" w:hAnsi="宋体" w:eastAsia="宋体" w:cs="宋体"/>
          <w:sz w:val="24"/>
        </w:rPr>
        <w:t>（7）根据采购项目提出的特殊条件。</w:t>
      </w:r>
    </w:p>
    <w:p w14:paraId="0DCE316C">
      <w:pPr>
        <w:pStyle w:val="5"/>
        <w:spacing w:line="360" w:lineRule="auto"/>
        <w:ind w:left="959" w:leftChars="228" w:hanging="480" w:hangingChars="200"/>
        <w:rPr>
          <w:rFonts w:ascii="宋体" w:hAnsi="宋体" w:eastAsia="宋体" w:cs="宋体"/>
          <w:sz w:val="24"/>
          <w:szCs w:val="24"/>
        </w:rPr>
      </w:pPr>
      <w:r>
        <w:rPr>
          <w:rFonts w:hint="eastAsia" w:ascii="宋体" w:hAnsi="宋体" w:eastAsia="宋体" w:cs="宋体"/>
          <w:sz w:val="24"/>
          <w:szCs w:val="24"/>
        </w:rPr>
        <w:t>（8）截止报价时间未被列入“信用中国”网站(www.creditchina.gov.cn)、中国政府采购网(www.ccgp.gov.cn)渠道信用记录失信被执行人、重大税收违法案件当事人名单、政府采购严重违法失信行为记录名单；未处于政府部门禁止代理政府采购业务处罚期、未在我院禁止参与期内。</w:t>
      </w:r>
    </w:p>
    <w:p w14:paraId="7F2F1200">
      <w:pPr>
        <w:spacing w:line="360" w:lineRule="auto"/>
        <w:ind w:firstLine="482" w:firstLineChars="200"/>
        <w:jc w:val="left"/>
        <w:rPr>
          <w:rFonts w:ascii="宋体" w:hAnsi="宋体" w:eastAsia="宋体" w:cs="宋体"/>
          <w:b/>
          <w:bCs/>
          <w:sz w:val="24"/>
        </w:rPr>
      </w:pPr>
      <w:r>
        <w:rPr>
          <w:rFonts w:hint="eastAsia" w:ascii="宋体" w:hAnsi="宋体" w:eastAsia="宋体" w:cs="宋体"/>
          <w:b/>
          <w:bCs/>
          <w:sz w:val="24"/>
        </w:rPr>
        <w:t>2.我方已认真阅读并接受本项目采购文件的全部实质性要求，如对采购文件有异议，已依法进行维权救济，不存在对采购文件有异议的同时又参加采购活动以求侥幸成交或者为实现其他非法目的的行为。</w:t>
      </w:r>
    </w:p>
    <w:p w14:paraId="6B9CE13F">
      <w:pPr>
        <w:spacing w:line="360" w:lineRule="auto"/>
        <w:ind w:firstLine="480" w:firstLineChars="200"/>
        <w:jc w:val="left"/>
        <w:rPr>
          <w:rFonts w:ascii="宋体" w:hAnsi="宋体" w:eastAsia="宋体" w:cs="宋体"/>
          <w:sz w:val="24"/>
        </w:rPr>
      </w:pPr>
      <w:r>
        <w:rPr>
          <w:rFonts w:hint="eastAsia" w:ascii="宋体" w:hAnsi="宋体" w:eastAsia="宋体" w:cs="宋体"/>
          <w:sz w:val="24"/>
        </w:rPr>
        <w:t>3.本项目报价有效期为90天</w:t>
      </w:r>
    </w:p>
    <w:p w14:paraId="0CBA668A">
      <w:pPr>
        <w:spacing w:line="360" w:lineRule="auto"/>
        <w:ind w:firstLine="480" w:firstLineChars="200"/>
        <w:jc w:val="left"/>
        <w:rPr>
          <w:rFonts w:ascii="宋体" w:hAnsi="宋体" w:eastAsia="宋体" w:cs="宋体"/>
          <w:sz w:val="24"/>
        </w:rPr>
      </w:pPr>
      <w:r>
        <w:rPr>
          <w:rFonts w:hint="eastAsia" w:ascii="宋体" w:hAnsi="宋体" w:eastAsia="宋体" w:cs="宋体"/>
          <w:sz w:val="24"/>
        </w:rPr>
        <w:t>4.响应文件中提供的任何资料和技术、服务、商务等响应承诺情况都是真实的、有效的、合法的。</w:t>
      </w:r>
    </w:p>
    <w:p w14:paraId="58674146">
      <w:pPr>
        <w:spacing w:line="360" w:lineRule="auto"/>
        <w:ind w:firstLine="480" w:firstLineChars="200"/>
        <w:jc w:val="left"/>
        <w:rPr>
          <w:rFonts w:ascii="宋体" w:hAnsi="宋体" w:eastAsia="宋体" w:cs="宋体"/>
          <w:sz w:val="24"/>
        </w:rPr>
      </w:pPr>
      <w:r>
        <w:rPr>
          <w:rFonts w:hint="eastAsia" w:ascii="宋体" w:hAnsi="宋体" w:eastAsia="宋体" w:cs="宋体"/>
          <w:sz w:val="24"/>
        </w:rPr>
        <w:t>5.如本项目采购过程中需要提供样品，则我方提供的样品即为成交后将要提供的成交产品，我方对提供样品的性能和质量负责，因样品存在缺陷或者不符合采购文件要求导致未能成交的，我方愿意承担相应不利后果。</w:t>
      </w:r>
    </w:p>
    <w:p w14:paraId="5DAD53D0">
      <w:pPr>
        <w:spacing w:line="360" w:lineRule="auto"/>
        <w:ind w:firstLine="480" w:firstLineChars="200"/>
        <w:jc w:val="left"/>
        <w:rPr>
          <w:rFonts w:ascii="宋体" w:hAnsi="宋体" w:eastAsia="宋体" w:cs="宋体"/>
          <w:sz w:val="24"/>
        </w:rPr>
      </w:pPr>
      <w:r>
        <w:rPr>
          <w:rFonts w:hint="eastAsia" w:ascii="宋体" w:hAnsi="宋体" w:eastAsia="宋体" w:cs="宋体"/>
          <w:sz w:val="24"/>
        </w:rPr>
        <w:t>6.国家或行业主管部门对采购产品的技术标准、质量标准和资格资质条件等有强制性规定的，我方承诺符合其要求。</w:t>
      </w:r>
    </w:p>
    <w:p w14:paraId="1A02908C">
      <w:pPr>
        <w:spacing w:line="360" w:lineRule="auto"/>
        <w:ind w:firstLine="480" w:firstLineChars="200"/>
        <w:jc w:val="left"/>
        <w:rPr>
          <w:rFonts w:ascii="宋体" w:hAnsi="宋体" w:eastAsia="宋体" w:cs="宋体"/>
          <w:sz w:val="24"/>
        </w:rPr>
      </w:pPr>
      <w:r>
        <w:rPr>
          <w:rFonts w:hint="eastAsia" w:ascii="宋体" w:hAnsi="宋体" w:eastAsia="宋体" w:cs="宋体"/>
          <w:sz w:val="24"/>
        </w:rPr>
        <w:t>7.参加本次采购活动，我方完全同意采购文件“合同分包”、“合同转包”的实质性要求，并承诺严格按照采购文件要求履行。</w:t>
      </w:r>
    </w:p>
    <w:p w14:paraId="39165EEA">
      <w:pPr>
        <w:spacing w:line="360" w:lineRule="auto"/>
        <w:ind w:firstLine="480" w:firstLineChars="200"/>
        <w:jc w:val="left"/>
        <w:rPr>
          <w:rFonts w:ascii="宋体" w:hAnsi="宋体" w:eastAsia="宋体" w:cs="宋体"/>
          <w:sz w:val="24"/>
        </w:rPr>
      </w:pPr>
      <w:r>
        <w:rPr>
          <w:rFonts w:hint="eastAsia" w:ascii="宋体" w:hAnsi="宋体" w:eastAsia="宋体" w:cs="宋体"/>
          <w:sz w:val="24"/>
        </w:rPr>
        <w:t>8.我方保证在本项目使用的任何产品和服务（包括部分使用）时，不会产生因第三方提出侵犯其专利权、商标权或其它知识产权而引起的法律和经济纠纷，如因专利权、商标权或其它知识产权而引起法律和经济纠纷，由我方承担所有相关责任。除非采购文件特别规定，采购人享有本项目实施过程中产生的知识成果及知识产权。如我方在采购项目实施过程中采用自有或者第三方知识成果的，使用该知识成果后，我方承诺提供开发接口和开发手册等技术资料，并提供无限期支持，采购人享有使用权（含采购人委托第三方在该项目后续开发的使用权）。如我方在项目实施过程中采用非自有的知识产权，则在报价中已包括合法获取该知识产权的相关费用。</w:t>
      </w:r>
    </w:p>
    <w:p w14:paraId="52355B16">
      <w:pPr>
        <w:spacing w:line="360" w:lineRule="auto"/>
        <w:ind w:firstLine="480" w:firstLineChars="200"/>
        <w:jc w:val="left"/>
        <w:rPr>
          <w:rFonts w:ascii="宋体" w:hAnsi="宋体" w:eastAsia="宋体" w:cs="宋体"/>
          <w:sz w:val="24"/>
        </w:rPr>
      </w:pPr>
      <w:r>
        <w:rPr>
          <w:rFonts w:hint="eastAsia" w:ascii="宋体" w:hAnsi="宋体" w:eastAsia="宋体" w:cs="宋体"/>
          <w:sz w:val="24"/>
        </w:rPr>
        <w:t>9.我方自愿按照采购文件规定的各项要求向采购人提供所需货物和服务。</w:t>
      </w:r>
    </w:p>
    <w:p w14:paraId="643DD18D">
      <w:pPr>
        <w:spacing w:line="360" w:lineRule="auto"/>
        <w:ind w:firstLine="480" w:firstLineChars="200"/>
        <w:jc w:val="left"/>
        <w:rPr>
          <w:rFonts w:ascii="宋体" w:hAnsi="宋体" w:eastAsia="宋体" w:cs="宋体"/>
          <w:sz w:val="24"/>
        </w:rPr>
      </w:pPr>
      <w:r>
        <w:rPr>
          <w:rFonts w:hint="eastAsia" w:ascii="宋体" w:hAnsi="宋体" w:eastAsia="宋体" w:cs="宋体"/>
          <w:sz w:val="24"/>
        </w:rPr>
        <w:t>10.一旦我方成交，我方将严格履行采购合同规定的责任和义务。</w:t>
      </w:r>
    </w:p>
    <w:p w14:paraId="574CAFBE">
      <w:pPr>
        <w:spacing w:line="360" w:lineRule="auto"/>
        <w:ind w:firstLine="480" w:firstLineChars="200"/>
        <w:jc w:val="left"/>
        <w:rPr>
          <w:rFonts w:ascii="宋体" w:hAnsi="宋体" w:eastAsia="宋体" w:cs="宋体"/>
          <w:sz w:val="24"/>
        </w:rPr>
      </w:pPr>
      <w:r>
        <w:rPr>
          <w:rFonts w:hint="eastAsia" w:ascii="宋体" w:hAnsi="宋体" w:eastAsia="宋体" w:cs="宋体"/>
          <w:sz w:val="24"/>
        </w:rPr>
        <w:t>11.我方愿意提供贵单位可能另外要求的，与采购报价有关的文件资料，并保证我方已提供和将要提供的文件资料是真实、准确的。</w:t>
      </w:r>
    </w:p>
    <w:p w14:paraId="1496B48D">
      <w:pPr>
        <w:widowControl/>
        <w:spacing w:line="360" w:lineRule="auto"/>
        <w:ind w:firstLine="480" w:firstLineChars="200"/>
        <w:jc w:val="left"/>
        <w:rPr>
          <w:rFonts w:ascii="宋体" w:hAnsi="宋体" w:eastAsia="宋体" w:cs="宋体"/>
          <w:sz w:val="24"/>
        </w:rPr>
      </w:pPr>
      <w:r>
        <w:rPr>
          <w:rFonts w:hint="eastAsia" w:ascii="宋体" w:hAnsi="宋体" w:eastAsia="宋体" w:cs="宋体"/>
          <w:sz w:val="24"/>
        </w:rPr>
        <w:t>本单位对上述承诺的内容事项真实性负责。如经查实上述承诺的内容事项存在虚假，我单位愿意接受以提供虚假材料谋取成交追究法律责任。</w:t>
      </w:r>
    </w:p>
    <w:p w14:paraId="39F166F4">
      <w:pPr>
        <w:adjustRightInd w:val="0"/>
        <w:spacing w:line="360" w:lineRule="auto"/>
        <w:ind w:firstLine="900" w:firstLineChars="375"/>
        <w:rPr>
          <w:rFonts w:ascii="宋体" w:hAnsi="宋体" w:eastAsia="宋体" w:cs="宋体"/>
          <w:bCs/>
          <w:sz w:val="24"/>
        </w:rPr>
      </w:pPr>
    </w:p>
    <w:p w14:paraId="6DA256D7">
      <w:pPr>
        <w:adjustRightInd w:val="0"/>
        <w:spacing w:line="360" w:lineRule="auto"/>
        <w:jc w:val="left"/>
        <w:rPr>
          <w:rFonts w:ascii="宋体" w:hAnsi="宋体" w:eastAsia="宋体" w:cs="宋体"/>
          <w:bCs/>
          <w:sz w:val="24"/>
        </w:rPr>
      </w:pPr>
    </w:p>
    <w:p w14:paraId="6C787BA9">
      <w:pPr>
        <w:adjustRightInd w:val="0"/>
        <w:spacing w:line="360" w:lineRule="auto"/>
        <w:jc w:val="left"/>
        <w:rPr>
          <w:rFonts w:ascii="宋体" w:hAnsi="宋体" w:eastAsia="宋体" w:cs="宋体"/>
          <w:bCs/>
          <w:sz w:val="24"/>
        </w:rPr>
      </w:pPr>
      <w:r>
        <w:rPr>
          <w:rFonts w:hint="eastAsia" w:ascii="宋体" w:hAnsi="宋体" w:eastAsia="宋体" w:cs="宋体"/>
          <w:bCs/>
          <w:sz w:val="24"/>
        </w:rPr>
        <w:t>供应商名称：               （盖章）</w:t>
      </w:r>
    </w:p>
    <w:p w14:paraId="2458A642">
      <w:pPr>
        <w:adjustRightInd w:val="0"/>
        <w:spacing w:line="360" w:lineRule="auto"/>
        <w:jc w:val="left"/>
        <w:rPr>
          <w:rFonts w:ascii="宋体" w:hAnsi="宋体" w:eastAsia="宋体" w:cs="宋体"/>
          <w:bCs/>
          <w:sz w:val="24"/>
        </w:rPr>
      </w:pPr>
      <w:r>
        <w:rPr>
          <w:rFonts w:hint="eastAsia" w:ascii="宋体" w:hAnsi="宋体" w:eastAsia="宋体" w:cs="宋体"/>
          <w:sz w:val="24"/>
        </w:rPr>
        <w:t>法定代表人或其委托人签字：</w:t>
      </w:r>
    </w:p>
    <w:p w14:paraId="6ABCF12F">
      <w:pPr>
        <w:pStyle w:val="5"/>
        <w:spacing w:line="360" w:lineRule="auto"/>
        <w:jc w:val="left"/>
        <w:rPr>
          <w:rFonts w:ascii="宋体" w:hAnsi="宋体" w:eastAsia="宋体" w:cs="宋体"/>
          <w:sz w:val="24"/>
        </w:rPr>
      </w:pPr>
      <w:r>
        <w:rPr>
          <w:rFonts w:hint="eastAsia" w:ascii="宋体" w:hAnsi="宋体" w:eastAsia="宋体" w:cs="宋体"/>
          <w:bCs/>
          <w:sz w:val="24"/>
        </w:rPr>
        <w:t>时间：</w:t>
      </w:r>
    </w:p>
    <w:p w14:paraId="5DCDCAF1">
      <w:pPr>
        <w:adjustRightInd w:val="0"/>
        <w:spacing w:line="360" w:lineRule="auto"/>
        <w:rPr>
          <w:rFonts w:ascii="宋体" w:hAnsi="宋体" w:eastAsia="宋体" w:cs="宋体"/>
          <w:bCs/>
          <w:sz w:val="32"/>
          <w:szCs w:val="32"/>
        </w:rPr>
      </w:pPr>
    </w:p>
    <w:p w14:paraId="4BE9F6C5">
      <w:pPr>
        <w:spacing w:line="360" w:lineRule="auto"/>
        <w:rPr>
          <w:rFonts w:ascii="宋体" w:hAnsi="宋体" w:eastAsia="宋体" w:cs="宋体"/>
          <w:b/>
          <w:bCs/>
          <w:sz w:val="32"/>
          <w:szCs w:val="32"/>
        </w:rPr>
      </w:pPr>
      <w:r>
        <w:rPr>
          <w:rFonts w:hint="eastAsia" w:ascii="宋体" w:hAnsi="宋体" w:eastAsia="宋体" w:cs="宋体"/>
          <w:b/>
          <w:bCs/>
          <w:sz w:val="44"/>
          <w:szCs w:val="52"/>
        </w:rPr>
        <w:br w:type="page"/>
      </w:r>
      <w:bookmarkStart w:id="0" w:name="_Toc30971"/>
      <w:bookmarkStart w:id="1" w:name="_Toc17857"/>
      <w:bookmarkStart w:id="2" w:name="_Toc31838"/>
      <w:bookmarkStart w:id="3" w:name="_Toc22676"/>
    </w:p>
    <w:bookmarkEnd w:id="0"/>
    <w:bookmarkEnd w:id="1"/>
    <w:bookmarkEnd w:id="2"/>
    <w:bookmarkEnd w:id="3"/>
    <w:p w14:paraId="4D9EBDD1">
      <w:pPr>
        <w:pStyle w:val="12"/>
        <w:spacing w:line="360" w:lineRule="auto"/>
        <w:ind w:firstLine="0"/>
        <w:outlineLvl w:val="1"/>
        <w:rPr>
          <w:rFonts w:ascii="宋体" w:hAnsi="宋体" w:eastAsia="宋体" w:cs="宋体"/>
          <w:szCs w:val="21"/>
        </w:rPr>
      </w:pPr>
      <w:bookmarkStart w:id="4" w:name="_Toc12015"/>
      <w:bookmarkStart w:id="5" w:name="_Toc15526"/>
      <w:bookmarkStart w:id="6" w:name="_Toc20589"/>
      <w:bookmarkStart w:id="7" w:name="_Toc25638"/>
      <w:bookmarkStart w:id="8" w:name="_Toc27661"/>
      <w:bookmarkStart w:id="9" w:name="_Toc11351"/>
      <w:r>
        <w:rPr>
          <w:rStyle w:val="20"/>
          <w:rFonts w:hint="eastAsia" w:ascii="宋体" w:hAnsi="宋体" w:eastAsia="宋体" w:cs="宋体"/>
          <w:b/>
          <w:bCs/>
          <w:szCs w:val="21"/>
          <w:lang w:val="en-US" w:eastAsia="zh-CN"/>
        </w:rPr>
        <w:t>二</w:t>
      </w:r>
      <w:r>
        <w:rPr>
          <w:rStyle w:val="20"/>
          <w:rFonts w:hint="eastAsia" w:ascii="宋体" w:hAnsi="宋体" w:eastAsia="宋体" w:cs="宋体"/>
          <w:b/>
          <w:bCs/>
          <w:szCs w:val="21"/>
        </w:rPr>
        <w:t>、法定代表人身份证明书</w:t>
      </w:r>
      <w:bookmarkEnd w:id="4"/>
      <w:bookmarkEnd w:id="5"/>
      <w:bookmarkEnd w:id="6"/>
      <w:bookmarkEnd w:id="7"/>
      <w:bookmarkEnd w:id="8"/>
      <w:bookmarkEnd w:id="9"/>
    </w:p>
    <w:p w14:paraId="2463C502">
      <w:pPr>
        <w:spacing w:line="480" w:lineRule="exact"/>
        <w:jc w:val="center"/>
        <w:rPr>
          <w:rFonts w:ascii="宋体" w:hAnsi="宋体" w:eastAsia="宋体" w:cs="宋体"/>
          <w:b/>
          <w:sz w:val="28"/>
          <w:szCs w:val="28"/>
        </w:rPr>
      </w:pPr>
      <w:r>
        <w:rPr>
          <w:rFonts w:hint="eastAsia" w:ascii="宋体" w:hAnsi="宋体" w:eastAsia="宋体" w:cs="宋体"/>
          <w:b/>
          <w:sz w:val="28"/>
          <w:szCs w:val="28"/>
        </w:rPr>
        <w:t>法定代表人证明书</w:t>
      </w:r>
    </w:p>
    <w:p w14:paraId="4B9F8C76">
      <w:pPr>
        <w:spacing w:line="480" w:lineRule="exact"/>
        <w:rPr>
          <w:rFonts w:ascii="宋体" w:hAnsi="宋体" w:eastAsia="宋体" w:cs="宋体"/>
          <w:sz w:val="24"/>
        </w:rPr>
      </w:pPr>
    </w:p>
    <w:p w14:paraId="7F653826">
      <w:pPr>
        <w:spacing w:line="480" w:lineRule="exact"/>
        <w:ind w:firstLine="470" w:firstLineChars="196"/>
        <w:rPr>
          <w:rFonts w:ascii="宋体" w:hAnsi="宋体" w:eastAsia="宋体" w:cs="宋体"/>
          <w:sz w:val="24"/>
        </w:rPr>
      </w:pPr>
    </w:p>
    <w:p w14:paraId="1CE3926A">
      <w:pPr>
        <w:spacing w:line="480" w:lineRule="exact"/>
        <w:ind w:firstLine="468" w:firstLineChars="195"/>
        <w:rPr>
          <w:rFonts w:ascii="宋体" w:hAnsi="宋体" w:eastAsia="宋体" w:cs="宋体"/>
          <w:sz w:val="24"/>
        </w:rPr>
      </w:pPr>
      <w:r>
        <w:rPr>
          <w:rFonts w:hint="eastAsia" w:ascii="宋体" w:hAnsi="宋体" w:eastAsia="宋体" w:cs="宋体"/>
          <w:sz w:val="24"/>
        </w:rPr>
        <w:t xml:space="preserve">姓名：               性别：              年龄： </w:t>
      </w:r>
    </w:p>
    <w:p w14:paraId="083C27A7">
      <w:pPr>
        <w:spacing w:line="480" w:lineRule="exact"/>
        <w:ind w:firstLine="468" w:firstLineChars="195"/>
        <w:rPr>
          <w:rFonts w:ascii="宋体" w:hAnsi="宋体" w:eastAsia="宋体" w:cs="宋体"/>
          <w:sz w:val="24"/>
          <w:u w:val="single"/>
        </w:rPr>
      </w:pPr>
      <w:r>
        <w:rPr>
          <w:rFonts w:hint="eastAsia" w:ascii="宋体" w:hAnsi="宋体" w:eastAsia="宋体" w:cs="宋体"/>
          <w:sz w:val="24"/>
        </w:rPr>
        <w:t>身份证号码：                             职务：</w:t>
      </w:r>
    </w:p>
    <w:p w14:paraId="37946946">
      <w:pPr>
        <w:spacing w:line="480" w:lineRule="exact"/>
        <w:rPr>
          <w:rFonts w:ascii="宋体" w:hAnsi="宋体" w:eastAsia="宋体" w:cs="宋体"/>
          <w:sz w:val="24"/>
        </w:rPr>
      </w:pPr>
    </w:p>
    <w:p w14:paraId="6CF471F0">
      <w:pPr>
        <w:spacing w:line="480" w:lineRule="exact"/>
        <w:ind w:firstLine="470" w:firstLineChars="196"/>
        <w:rPr>
          <w:rFonts w:ascii="宋体" w:hAnsi="宋体" w:eastAsia="宋体" w:cs="宋体"/>
          <w:sz w:val="24"/>
        </w:rPr>
      </w:pPr>
      <w:r>
        <w:rPr>
          <w:rFonts w:hint="eastAsia" w:ascii="宋体" w:hAnsi="宋体" w:eastAsia="宋体" w:cs="宋体"/>
          <w:sz w:val="24"/>
        </w:rPr>
        <w:t>系</w:t>
      </w:r>
      <w:r>
        <w:rPr>
          <w:rFonts w:hint="eastAsia" w:ascii="宋体" w:hAnsi="宋体" w:eastAsia="宋体" w:cs="宋体"/>
          <w:sz w:val="24"/>
          <w:u w:val="single"/>
        </w:rPr>
        <w:t xml:space="preserve">                                     </w:t>
      </w:r>
      <w:r>
        <w:rPr>
          <w:rFonts w:hint="eastAsia" w:ascii="宋体" w:hAnsi="宋体" w:eastAsia="宋体" w:cs="宋体"/>
          <w:sz w:val="24"/>
        </w:rPr>
        <w:t>的法定代表人。</w:t>
      </w:r>
    </w:p>
    <w:p w14:paraId="0BCD743E">
      <w:pPr>
        <w:spacing w:line="480" w:lineRule="exact"/>
        <w:rPr>
          <w:rFonts w:ascii="宋体" w:hAnsi="宋体" w:eastAsia="宋体" w:cs="宋体"/>
          <w:sz w:val="24"/>
        </w:rPr>
      </w:pPr>
    </w:p>
    <w:p w14:paraId="1F136960">
      <w:pPr>
        <w:spacing w:line="480" w:lineRule="exact"/>
        <w:ind w:firstLine="955" w:firstLineChars="398"/>
        <w:rPr>
          <w:rFonts w:ascii="宋体" w:hAnsi="宋体" w:eastAsia="宋体" w:cs="宋体"/>
          <w:sz w:val="24"/>
        </w:rPr>
      </w:pPr>
      <w:r>
        <w:rPr>
          <w:rFonts w:hint="eastAsia" w:ascii="宋体" w:hAnsi="宋体" w:eastAsia="宋体" w:cs="宋体"/>
          <w:sz w:val="24"/>
        </w:rPr>
        <w:t xml:space="preserve"> 特此证明！</w:t>
      </w:r>
    </w:p>
    <w:p w14:paraId="09561668">
      <w:pPr>
        <w:spacing w:line="480" w:lineRule="exact"/>
        <w:rPr>
          <w:rFonts w:ascii="宋体" w:hAnsi="宋体" w:eastAsia="宋体" w:cs="宋体"/>
          <w:sz w:val="24"/>
        </w:rPr>
      </w:pPr>
    </w:p>
    <w:p w14:paraId="2C9CA02E">
      <w:pPr>
        <w:spacing w:line="480" w:lineRule="exact"/>
        <w:rPr>
          <w:rFonts w:ascii="宋体" w:hAnsi="宋体" w:eastAsia="宋体" w:cs="宋体"/>
          <w:sz w:val="24"/>
        </w:rPr>
      </w:pPr>
    </w:p>
    <w:p w14:paraId="503CEB7A">
      <w:pPr>
        <w:spacing w:line="480" w:lineRule="exact"/>
        <w:jc w:val="center"/>
        <w:rPr>
          <w:rFonts w:ascii="宋体" w:hAnsi="宋体" w:eastAsia="宋体" w:cs="宋体"/>
          <w:sz w:val="24"/>
        </w:rPr>
      </w:pPr>
      <w:r>
        <w:rPr>
          <w:rFonts w:hint="eastAsia" w:ascii="宋体" w:hAnsi="宋体" w:eastAsia="宋体" w:cs="宋体"/>
          <w:sz w:val="24"/>
        </w:rPr>
        <w:t>单位（盖章）：</w:t>
      </w:r>
    </w:p>
    <w:p w14:paraId="174ECA3D">
      <w:pPr>
        <w:spacing w:line="480" w:lineRule="exact"/>
        <w:rPr>
          <w:rFonts w:ascii="宋体" w:hAnsi="宋体" w:eastAsia="宋体" w:cs="宋体"/>
          <w:sz w:val="24"/>
        </w:rPr>
      </w:pPr>
      <w:r>
        <w:rPr>
          <w:rFonts w:hint="eastAsia" w:ascii="宋体" w:hAnsi="宋体" w:eastAsia="宋体" w:cs="宋体"/>
          <w:sz w:val="24"/>
        </w:rPr>
        <w:t xml:space="preserve">                          日期：   年   月   日</w:t>
      </w:r>
    </w:p>
    <w:p w14:paraId="0F8C7332">
      <w:pPr>
        <w:spacing w:line="480" w:lineRule="exact"/>
        <w:rPr>
          <w:rFonts w:ascii="宋体" w:hAnsi="宋体" w:eastAsia="宋体" w:cs="宋体"/>
          <w:szCs w:val="21"/>
        </w:rPr>
      </w:pPr>
      <w:r>
        <w:rPr>
          <w:rFonts w:ascii="宋体" w:hAnsi="宋体" w:eastAsia="宋体" w:cs="宋体"/>
          <w:szCs w:val="21"/>
        </w:rPr>
        <w:pict>
          <v:shape id="_x0000_s1026" o:spid="_x0000_s1026" o:spt="176" type="#_x0000_t176" style="position:absolute;left:0pt;margin-left:-1pt;margin-top:40.85pt;height:204.85pt;width:427.95pt;mso-wrap-distance-bottom:0pt;mso-wrap-distance-left:9.05pt;mso-wrap-distance-right:9.05pt;mso-wrap-distance-top:0pt;z-index:251660288;mso-width-relative:page;mso-height-relative:page;" coordsize="21600,21600" o:gfxdata="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">
            <v:path/>
            <v:fill focussize="0,0"/>
            <v:stroke joinstyle="miter"/>
            <v:imagedata o:title=""/>
            <o:lock v:ext="edit"/>
            <v:textbox>
              <w:txbxContent>
                <w:p w14:paraId="3BCE4F67">
                  <w:pPr>
                    <w:jc w:val="center"/>
                    <w:rPr>
                      <w:rFonts w:hAnsi="宋体"/>
                      <w:szCs w:val="21"/>
                    </w:rPr>
                  </w:pPr>
                </w:p>
                <w:p w14:paraId="7B758A00">
                  <w:pPr>
                    <w:jc w:val="center"/>
                    <w:rPr>
                      <w:rFonts w:hAnsi="宋体"/>
                      <w:szCs w:val="21"/>
                    </w:rPr>
                  </w:pPr>
                </w:p>
                <w:p w14:paraId="0F633CCA">
                  <w:pPr>
                    <w:jc w:val="center"/>
                    <w:rPr>
                      <w:rFonts w:hAnsi="宋体"/>
                      <w:szCs w:val="21"/>
                    </w:rPr>
                  </w:pPr>
                </w:p>
                <w:p w14:paraId="16C75BB7">
                  <w:pPr>
                    <w:spacing w:line="480" w:lineRule="exact"/>
                    <w:jc w:val="center"/>
                    <w:rPr>
                      <w:rFonts w:ascii="宋体" w:hAnsi="宋体"/>
                      <w:sz w:val="24"/>
                    </w:rPr>
                  </w:pPr>
                  <w:r>
                    <w:rPr>
                      <w:rFonts w:hint="eastAsia" w:ascii="宋体" w:hAnsi="宋体"/>
                      <w:sz w:val="24"/>
                    </w:rPr>
                    <w:t>（附法定代表人身份证正、反面）</w:t>
                  </w:r>
                </w:p>
                <w:p w14:paraId="63CD42C4">
                  <w:pPr>
                    <w:jc w:val="center"/>
                    <w:rPr>
                      <w:szCs w:val="21"/>
                    </w:rPr>
                  </w:pPr>
                </w:p>
              </w:txbxContent>
            </v:textbox>
            <w10:wrap type="square"/>
          </v:shape>
        </w:pict>
      </w:r>
    </w:p>
    <w:p w14:paraId="5D233CAC">
      <w:pPr>
        <w:pStyle w:val="19"/>
        <w:rPr>
          <w:rFonts w:ascii="宋体" w:hAnsi="宋体" w:eastAsia="宋体" w:cs="宋体"/>
        </w:rPr>
      </w:pPr>
    </w:p>
    <w:p w14:paraId="1B1CFAFE">
      <w:pPr>
        <w:pStyle w:val="18"/>
        <w:spacing w:line="360" w:lineRule="auto"/>
        <w:jc w:val="center"/>
        <w:rPr>
          <w:rStyle w:val="20"/>
          <w:rFonts w:hAnsi="宋体"/>
          <w:b/>
          <w:bCs/>
          <w:color w:val="auto"/>
          <w:kern w:val="2"/>
          <w:sz w:val="32"/>
          <w:szCs w:val="28"/>
        </w:rPr>
      </w:pPr>
    </w:p>
    <w:p w14:paraId="624AEA83">
      <w:pPr>
        <w:spacing w:line="360" w:lineRule="auto"/>
        <w:rPr>
          <w:rStyle w:val="20"/>
          <w:rFonts w:hAnsi="宋体" w:cs="宋体"/>
          <w:b/>
          <w:bCs/>
          <w:szCs w:val="21"/>
        </w:rPr>
      </w:pPr>
    </w:p>
    <w:p w14:paraId="35164767">
      <w:pPr>
        <w:spacing w:line="360" w:lineRule="auto"/>
        <w:rPr>
          <w:rStyle w:val="20"/>
          <w:rFonts w:hAnsi="宋体" w:cs="宋体"/>
          <w:b/>
          <w:bCs/>
          <w:szCs w:val="21"/>
        </w:rPr>
      </w:pPr>
    </w:p>
    <w:p w14:paraId="22C4D0BE">
      <w:pPr>
        <w:pStyle w:val="4"/>
        <w:rPr>
          <w:rStyle w:val="20"/>
          <w:rFonts w:hAnsi="宋体" w:eastAsia="宋体" w:cs="宋体"/>
          <w:b/>
          <w:bCs/>
          <w:sz w:val="32"/>
          <w:szCs w:val="28"/>
        </w:rPr>
      </w:pPr>
    </w:p>
    <w:p w14:paraId="533D7B51">
      <w:pPr>
        <w:spacing w:line="360" w:lineRule="auto"/>
        <w:jc w:val="left"/>
        <w:outlineLvl w:val="1"/>
        <w:rPr>
          <w:rStyle w:val="20"/>
          <w:rFonts w:ascii="宋体" w:hAnsi="宋体" w:eastAsia="宋体" w:cs="宋体"/>
          <w:b/>
          <w:bCs/>
          <w:szCs w:val="21"/>
        </w:rPr>
        <w:sectPr>
          <w:headerReference r:id="rId7" w:type="first"/>
          <w:footerReference r:id="rId10" w:type="first"/>
          <w:headerReference r:id="rId5" w:type="default"/>
          <w:footerReference r:id="rId8" w:type="default"/>
          <w:headerReference r:id="rId6" w:type="even"/>
          <w:footerReference r:id="rId9" w:type="even"/>
          <w:pgSz w:w="11900" w:h="16840"/>
          <w:pgMar w:top="1440" w:right="1800" w:bottom="1440" w:left="1800" w:header="0" w:footer="567" w:gutter="0"/>
          <w:cols w:space="720" w:num="1"/>
        </w:sectPr>
      </w:pPr>
    </w:p>
    <w:p w14:paraId="1953A21A">
      <w:pPr>
        <w:spacing w:line="360" w:lineRule="auto"/>
        <w:rPr>
          <w:rStyle w:val="20"/>
          <w:rFonts w:hAnsi="宋体" w:cs="宋体"/>
          <w:b/>
          <w:bCs/>
          <w:szCs w:val="21"/>
        </w:rPr>
      </w:pPr>
      <w:r>
        <w:rPr>
          <w:rStyle w:val="20"/>
          <w:rFonts w:hint="eastAsia" w:hAnsi="宋体" w:cs="宋体"/>
          <w:b/>
          <w:bCs/>
          <w:szCs w:val="21"/>
          <w:lang w:val="en-US" w:eastAsia="zh-CN"/>
        </w:rPr>
        <w:t>三</w:t>
      </w:r>
      <w:r>
        <w:rPr>
          <w:rStyle w:val="20"/>
          <w:rFonts w:hint="eastAsia" w:hAnsi="宋体" w:cs="宋体"/>
          <w:b/>
          <w:bCs/>
          <w:szCs w:val="21"/>
        </w:rPr>
        <w:t>、法定代表人授权委托书（若法人参与投标，则不需填写本表）</w:t>
      </w:r>
    </w:p>
    <w:p w14:paraId="1320A01D">
      <w:pPr>
        <w:spacing w:line="360" w:lineRule="auto"/>
        <w:jc w:val="center"/>
        <w:rPr>
          <w:rFonts w:ascii="宋体" w:hAnsi="宋体" w:cs="宋体"/>
          <w:sz w:val="24"/>
          <w:szCs w:val="24"/>
        </w:rPr>
      </w:pPr>
      <w:r>
        <w:rPr>
          <w:rFonts w:hint="eastAsia" w:ascii="宋体" w:hAnsi="宋体" w:cs="宋体"/>
          <w:sz w:val="24"/>
          <w:szCs w:val="24"/>
        </w:rPr>
        <w:t>授权委托书</w:t>
      </w:r>
    </w:p>
    <w:p w14:paraId="43035FF9">
      <w:pPr>
        <w:spacing w:line="360" w:lineRule="auto"/>
        <w:rPr>
          <w:rFonts w:ascii="宋体" w:hAnsi="宋体" w:cs="宋体"/>
          <w:sz w:val="24"/>
          <w:szCs w:val="24"/>
        </w:rPr>
      </w:pPr>
      <w:r>
        <w:rPr>
          <w:rFonts w:hint="eastAsia" w:ascii="宋体" w:hAnsi="宋体" w:cs="宋体"/>
          <w:sz w:val="24"/>
          <w:szCs w:val="24"/>
        </w:rPr>
        <w:t>致：中山市小榄人民医院</w:t>
      </w:r>
    </w:p>
    <w:p w14:paraId="5EE84097">
      <w:pPr>
        <w:widowControl/>
        <w:spacing w:line="360" w:lineRule="auto"/>
        <w:ind w:firstLine="480" w:firstLineChars="200"/>
        <w:rPr>
          <w:rFonts w:ascii="宋体" w:hAnsi="宋体"/>
          <w:sz w:val="24"/>
          <w:szCs w:val="24"/>
        </w:rPr>
      </w:pPr>
      <w:r>
        <w:rPr>
          <w:rFonts w:hint="eastAsia" w:ascii="宋体" w:hAnsi="宋体"/>
          <w:sz w:val="24"/>
          <w:szCs w:val="24"/>
        </w:rPr>
        <w:t>兹授权</w:t>
      </w:r>
      <w:r>
        <w:rPr>
          <w:rFonts w:hint="eastAsia" w:ascii="宋体" w:hAnsi="宋体"/>
          <w:sz w:val="24"/>
          <w:szCs w:val="24"/>
          <w:u w:val="single"/>
        </w:rPr>
        <w:t xml:space="preserve">             </w:t>
      </w:r>
      <w:r>
        <w:rPr>
          <w:rFonts w:hint="eastAsia" w:ascii="宋体" w:hAnsi="宋体"/>
          <w:sz w:val="24"/>
          <w:szCs w:val="24"/>
        </w:rPr>
        <w:t>同志，为我方签订经济合同及办理其他事务代理人，其权限是：</w:t>
      </w:r>
      <w:r>
        <w:rPr>
          <w:rFonts w:hint="eastAsia" w:ascii="宋体" w:hAnsi="宋体"/>
          <w:sz w:val="24"/>
          <w:szCs w:val="24"/>
          <w:u w:val="single"/>
        </w:rPr>
        <w:t xml:space="preserve">                                                   </w:t>
      </w:r>
      <w:r>
        <w:rPr>
          <w:rFonts w:hint="eastAsia" w:ascii="宋体" w:hAnsi="宋体"/>
          <w:sz w:val="24"/>
          <w:szCs w:val="24"/>
        </w:rPr>
        <w:t>。</w:t>
      </w:r>
    </w:p>
    <w:p w14:paraId="757009D5">
      <w:pPr>
        <w:widowControl/>
        <w:spacing w:line="360" w:lineRule="auto"/>
        <w:ind w:firstLine="480" w:firstLineChars="200"/>
        <w:rPr>
          <w:rFonts w:ascii="宋体" w:hAnsi="宋体"/>
          <w:sz w:val="24"/>
          <w:szCs w:val="24"/>
        </w:rPr>
      </w:pPr>
      <w:r>
        <w:rPr>
          <w:rFonts w:hint="eastAsia" w:ascii="宋体" w:hAnsi="宋体"/>
          <w:sz w:val="24"/>
          <w:szCs w:val="24"/>
        </w:rPr>
        <w:t xml:space="preserve">授权单位（盖章）：  </w:t>
      </w:r>
    </w:p>
    <w:p w14:paraId="01F0E3BF">
      <w:pPr>
        <w:widowControl/>
        <w:spacing w:line="360" w:lineRule="auto"/>
        <w:ind w:firstLine="480" w:firstLineChars="200"/>
        <w:rPr>
          <w:rFonts w:ascii="宋体" w:hAnsi="宋体"/>
          <w:sz w:val="24"/>
          <w:szCs w:val="24"/>
        </w:rPr>
      </w:pPr>
      <w:r>
        <w:rPr>
          <w:rFonts w:hint="eastAsia" w:ascii="宋体" w:hAnsi="宋体" w:cs="宋体"/>
          <w:sz w:val="24"/>
          <w:szCs w:val="24"/>
        </w:rPr>
        <w:t>法定代表人</w:t>
      </w:r>
      <w:r>
        <w:rPr>
          <w:rFonts w:hint="eastAsia" w:ascii="宋体" w:hAnsi="宋体"/>
          <w:sz w:val="24"/>
          <w:szCs w:val="24"/>
        </w:rPr>
        <w:t>（签名或盖私章）：</w:t>
      </w:r>
    </w:p>
    <w:p w14:paraId="4D5BFDF9">
      <w:pPr>
        <w:widowControl/>
        <w:spacing w:line="360" w:lineRule="auto"/>
        <w:ind w:firstLine="480" w:firstLineChars="200"/>
        <w:rPr>
          <w:rFonts w:ascii="宋体" w:hAnsi="宋体"/>
          <w:sz w:val="24"/>
          <w:szCs w:val="24"/>
        </w:rPr>
      </w:pPr>
      <w:r>
        <w:rPr>
          <w:rFonts w:hint="eastAsia" w:ascii="宋体" w:hAnsi="宋体"/>
          <w:sz w:val="24"/>
          <w:szCs w:val="24"/>
        </w:rPr>
        <w:t>日期：</w:t>
      </w:r>
      <w:r>
        <w:rPr>
          <w:rFonts w:hint="eastAsia" w:ascii="宋体" w:hAnsi="宋体"/>
          <w:sz w:val="24"/>
          <w:szCs w:val="24"/>
          <w:u w:val="single"/>
        </w:rPr>
        <w:t xml:space="preserve">     </w:t>
      </w:r>
      <w:r>
        <w:rPr>
          <w:rFonts w:hint="eastAsia" w:ascii="宋体" w:hAnsi="宋体"/>
          <w:sz w:val="24"/>
          <w:szCs w:val="24"/>
        </w:rPr>
        <w:t>年</w:t>
      </w:r>
      <w:r>
        <w:rPr>
          <w:rFonts w:hint="eastAsia" w:ascii="宋体" w:hAnsi="宋体"/>
          <w:sz w:val="24"/>
          <w:szCs w:val="24"/>
          <w:u w:val="single"/>
        </w:rPr>
        <w:t xml:space="preserve">   </w:t>
      </w:r>
      <w:r>
        <w:rPr>
          <w:rFonts w:hint="eastAsia" w:ascii="宋体" w:hAnsi="宋体"/>
          <w:sz w:val="24"/>
          <w:szCs w:val="24"/>
        </w:rPr>
        <w:t>月</w:t>
      </w:r>
      <w:r>
        <w:rPr>
          <w:rFonts w:hint="eastAsia" w:ascii="宋体" w:hAnsi="宋体"/>
          <w:sz w:val="24"/>
          <w:szCs w:val="24"/>
          <w:u w:val="single"/>
        </w:rPr>
        <w:t xml:space="preserve">   </w:t>
      </w:r>
      <w:r>
        <w:rPr>
          <w:rFonts w:hint="eastAsia" w:ascii="宋体" w:hAnsi="宋体"/>
          <w:sz w:val="24"/>
          <w:szCs w:val="24"/>
        </w:rPr>
        <w:t>日</w:t>
      </w:r>
    </w:p>
    <w:p w14:paraId="758E56FA">
      <w:pPr>
        <w:widowControl/>
        <w:spacing w:line="360" w:lineRule="auto"/>
        <w:ind w:firstLine="480" w:firstLineChars="200"/>
        <w:rPr>
          <w:rFonts w:ascii="宋体" w:hAnsi="宋体"/>
          <w:sz w:val="24"/>
          <w:szCs w:val="24"/>
        </w:rPr>
      </w:pPr>
      <w:r>
        <w:rPr>
          <w:rFonts w:hint="eastAsia" w:ascii="宋体" w:hAnsi="宋体"/>
          <w:sz w:val="24"/>
          <w:szCs w:val="24"/>
        </w:rPr>
        <w:t>附：代理人性别：        年龄：       职务：         身份证号码：</w:t>
      </w:r>
    </w:p>
    <w:p w14:paraId="4B7078F5">
      <w:pPr>
        <w:widowControl/>
        <w:spacing w:line="360" w:lineRule="auto"/>
        <w:ind w:firstLine="480" w:firstLineChars="200"/>
        <w:rPr>
          <w:rFonts w:ascii="宋体" w:hAnsi="宋体"/>
          <w:sz w:val="24"/>
          <w:szCs w:val="24"/>
        </w:rPr>
      </w:pPr>
      <w:r>
        <w:rPr>
          <w:rFonts w:hint="eastAsia" w:ascii="宋体" w:hAnsi="宋体"/>
          <w:sz w:val="24"/>
          <w:szCs w:val="24"/>
        </w:rPr>
        <w:t>联系电话：</w:t>
      </w:r>
    </w:p>
    <w:p w14:paraId="245E641E">
      <w:pPr>
        <w:spacing w:line="360" w:lineRule="auto"/>
        <w:ind w:firstLine="480" w:firstLineChars="200"/>
        <w:rPr>
          <w:rFonts w:ascii="宋体" w:hAnsi="宋体" w:cs="宋体"/>
          <w:sz w:val="24"/>
          <w:szCs w:val="24"/>
        </w:rPr>
      </w:pPr>
      <w:r>
        <w:rPr>
          <w:rFonts w:hint="eastAsia" w:ascii="宋体" w:hAnsi="宋体"/>
          <w:sz w:val="24"/>
          <w:szCs w:val="24"/>
        </w:rPr>
        <w:t>统一社会信用代码：</w:t>
      </w:r>
    </w:p>
    <w:p w14:paraId="3D9A641B">
      <w:pPr>
        <w:spacing w:line="360" w:lineRule="auto"/>
        <w:rPr>
          <w:rFonts w:ascii="宋体" w:hAnsi="宋体" w:cs="宋体"/>
          <w:sz w:val="24"/>
          <w:szCs w:val="24"/>
        </w:rPr>
      </w:pPr>
      <w:r>
        <w:rPr>
          <w:rFonts w:hint="eastAsia" w:ascii="宋体" w:hAnsi="宋体" w:cs="宋体"/>
          <w:sz w:val="24"/>
          <w:szCs w:val="24"/>
        </w:rPr>
        <w:t>说明：1、“法定代表人”为企业事业单位、国家机关、社会团体的主要行政负责人。</w:t>
      </w:r>
    </w:p>
    <w:p w14:paraId="25FCA94B">
      <w:pPr>
        <w:spacing w:line="360" w:lineRule="auto"/>
        <w:ind w:firstLine="720" w:firstLineChars="300"/>
        <w:rPr>
          <w:rFonts w:ascii="宋体" w:hAnsi="宋体" w:cs="宋体"/>
          <w:sz w:val="24"/>
          <w:szCs w:val="24"/>
        </w:rPr>
      </w:pPr>
      <w:r>
        <w:rPr>
          <w:rFonts w:hint="eastAsia" w:ascii="宋体" w:hAnsi="宋体"/>
          <w:sz w:val="24"/>
          <w:szCs w:val="24"/>
        </w:rPr>
        <w:t>2、此处所述“法定代表人”，须与供应商“营业执照”上的内容一致。</w:t>
      </w:r>
    </w:p>
    <w:p w14:paraId="302E5B76">
      <w:pPr>
        <w:spacing w:line="360" w:lineRule="auto"/>
        <w:rPr>
          <w:rFonts w:ascii="宋体" w:hAnsi="宋体" w:cs="宋体"/>
          <w:sz w:val="24"/>
          <w:szCs w:val="24"/>
        </w:rPr>
      </w:pPr>
      <w:r>
        <w:rPr>
          <w:rFonts w:hint="eastAsia" w:ascii="宋体" w:hAnsi="宋体" w:cs="宋体"/>
          <w:sz w:val="24"/>
          <w:szCs w:val="24"/>
        </w:rPr>
        <w:t xml:space="preserve">      3、内容必须填写真实、清楚、涂改无效，不得转让、买卖。</w:t>
      </w:r>
    </w:p>
    <w:p w14:paraId="2B9FB47B">
      <w:pPr>
        <w:spacing w:line="360" w:lineRule="auto"/>
        <w:ind w:firstLine="720" w:firstLineChars="300"/>
        <w:rPr>
          <w:rFonts w:ascii="宋体" w:hAnsi="宋体" w:cs="宋体"/>
          <w:sz w:val="24"/>
          <w:szCs w:val="24"/>
        </w:rPr>
      </w:pPr>
      <w:r>
        <w:rPr>
          <w:rFonts w:hint="eastAsia" w:ascii="宋体" w:hAnsi="宋体" w:cs="宋体"/>
          <w:sz w:val="24"/>
          <w:szCs w:val="24"/>
        </w:rPr>
        <w:t>4、将此证明书提交对方作为合同附件。</w:t>
      </w:r>
    </w:p>
    <w:p w14:paraId="355F6466">
      <w:pPr>
        <w:spacing w:line="360" w:lineRule="auto"/>
        <w:ind w:firstLine="720" w:firstLineChars="300"/>
        <w:rPr>
          <w:rFonts w:ascii="宋体" w:hAnsi="宋体" w:cs="宋体"/>
          <w:sz w:val="24"/>
          <w:szCs w:val="24"/>
        </w:rPr>
      </w:pPr>
      <w:r>
        <w:rPr>
          <w:rFonts w:hint="eastAsia" w:ascii="宋体" w:hAnsi="宋体" w:cs="宋体"/>
          <w:sz w:val="24"/>
          <w:szCs w:val="24"/>
        </w:rPr>
        <w:t>5、授权权限：全权代表本公司参与上述采购项目的报价，负责提供与签署确认一切文书资料，以及向贵方递交的任何补充承诺。</w:t>
      </w:r>
    </w:p>
    <w:p w14:paraId="76EE7705">
      <w:pPr>
        <w:spacing w:line="360" w:lineRule="auto"/>
        <w:ind w:firstLine="736" w:firstLineChars="307"/>
        <w:rPr>
          <w:rFonts w:ascii="宋体" w:hAnsi="宋体" w:cs="宋体"/>
          <w:sz w:val="24"/>
          <w:szCs w:val="24"/>
        </w:rPr>
      </w:pPr>
      <w:r>
        <w:rPr>
          <w:rFonts w:hint="eastAsia" w:ascii="宋体" w:hAnsi="宋体" w:cs="宋体"/>
          <w:sz w:val="24"/>
          <w:szCs w:val="24"/>
        </w:rPr>
        <w:t>6、签字代表为法定代表人，则本表不适用。</w:t>
      </w:r>
    </w:p>
    <w:p w14:paraId="111C1B04">
      <w:pPr>
        <w:pStyle w:val="5"/>
        <w:spacing w:line="360" w:lineRule="auto"/>
        <w:ind w:firstLine="720" w:firstLineChars="300"/>
        <w:rPr>
          <w:rFonts w:ascii="宋体" w:hAnsi="宋体" w:cs="宋体"/>
          <w:sz w:val="24"/>
          <w:szCs w:val="24"/>
        </w:rPr>
      </w:pPr>
      <w:r>
        <w:rPr>
          <w:rFonts w:hint="eastAsia" w:ascii="宋体" w:hAnsi="宋体" w:cs="宋体"/>
          <w:sz w:val="24"/>
          <w:szCs w:val="24"/>
        </w:rPr>
        <w:t>7、身份证复印件或扫描件须在有效期内。</w:t>
      </w:r>
    </w:p>
    <w:p w14:paraId="00DF1557">
      <w:pPr>
        <w:spacing w:line="360" w:lineRule="auto"/>
        <w:ind w:firstLine="736" w:firstLineChars="307"/>
        <w:rPr>
          <w:szCs w:val="21"/>
        </w:rPr>
      </w:pPr>
      <w:r>
        <w:rPr>
          <w:rFonts w:hint="eastAsia" w:ascii="宋体" w:hAnsi="宋体" w:cs="宋体"/>
          <w:sz w:val="24"/>
          <w:szCs w:val="24"/>
        </w:rPr>
        <w:t>8、有效</w:t>
      </w:r>
      <w:r>
        <w:rPr>
          <w:rFonts w:hint="eastAsia" w:ascii="宋体" w:hAnsi="宋体"/>
          <w:sz w:val="24"/>
          <w:szCs w:val="24"/>
        </w:rPr>
        <w:t>期限：与本公司报价文件中标注的投标有效期相同，自本单位盖公章之日起生效。</w:t>
      </w:r>
    </w:p>
    <w:p w14:paraId="6C7B0C22">
      <w:pPr>
        <w:spacing w:line="360" w:lineRule="auto"/>
        <w:jc w:val="center"/>
        <w:rPr>
          <w:rFonts w:ascii="宋体" w:hAnsi="宋体" w:cs="宋体"/>
          <w:szCs w:val="21"/>
        </w:rPr>
      </w:pPr>
      <w:r>
        <w:rPr>
          <w:rFonts w:ascii="宋体" w:hAnsi="宋体" w:cs="宋体"/>
          <w:szCs w:val="21"/>
        </w:rPr>
        <w:pict>
          <v:shape id="_x0000_s1027" o:spid="_x0000_s1027" o:spt="176" type="#_x0000_t176" style="height:168.95pt;width:434.85pt;" coordsize="21600,21600" o:gfxdata="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">
            <v:path/>
            <v:fill focussize="0,0"/>
            <v:stroke joinstyle="miter"/>
            <v:imagedata o:title=""/>
            <o:lock v:ext="edit"/>
            <v:textbox>
              <w:txbxContent>
                <w:p w14:paraId="693A7487">
                  <w:pPr>
                    <w:jc w:val="center"/>
                    <w:rPr>
                      <w:rFonts w:hAnsi="宋体"/>
                      <w:szCs w:val="21"/>
                    </w:rPr>
                  </w:pPr>
                </w:p>
                <w:p w14:paraId="5DD306CD">
                  <w:pPr>
                    <w:jc w:val="center"/>
                    <w:rPr>
                      <w:rFonts w:hAnsi="宋体"/>
                      <w:szCs w:val="21"/>
                    </w:rPr>
                  </w:pPr>
                </w:p>
                <w:p w14:paraId="737F5D11">
                  <w:pPr>
                    <w:jc w:val="center"/>
                    <w:rPr>
                      <w:rFonts w:hAnsi="宋体"/>
                      <w:szCs w:val="21"/>
                    </w:rPr>
                  </w:pPr>
                </w:p>
                <w:p w14:paraId="7DEB48C4">
                  <w:pPr>
                    <w:jc w:val="center"/>
                    <w:rPr>
                      <w:szCs w:val="21"/>
                    </w:rPr>
                  </w:pPr>
                  <w:r>
                    <w:rPr>
                      <w:rFonts w:hint="eastAsia" w:hAnsi="宋体"/>
                      <w:szCs w:val="21"/>
                    </w:rPr>
                    <w:t>受托人身</w:t>
                  </w:r>
                  <w:r>
                    <w:rPr>
                      <w:rFonts w:hint="eastAsia" w:ascii="宋体" w:hAnsi="宋体" w:cs="宋体"/>
                      <w:szCs w:val="21"/>
                    </w:rPr>
                    <w:t>份证正面和反面</w:t>
                  </w:r>
                  <w:r>
                    <w:rPr>
                      <w:rFonts w:hint="eastAsia" w:hAnsi="宋体"/>
                      <w:szCs w:val="21"/>
                    </w:rPr>
                    <w:t>复印件</w:t>
                  </w:r>
                </w:p>
              </w:txbxContent>
            </v:textbox>
            <w10:wrap type="none"/>
            <w10:anchorlock/>
          </v:shape>
        </w:pict>
      </w:r>
    </w:p>
    <w:p w14:paraId="07D0DE4C">
      <w:pPr>
        <w:spacing w:line="360" w:lineRule="auto"/>
        <w:rPr>
          <w:rStyle w:val="20"/>
          <w:rFonts w:hAnsi="宋体" w:cs="宋体"/>
          <w:b/>
          <w:bCs/>
          <w:szCs w:val="21"/>
        </w:rPr>
      </w:pPr>
      <w:r>
        <w:rPr>
          <w:rStyle w:val="20"/>
          <w:rFonts w:hint="eastAsia" w:hAnsi="宋体" w:cs="宋体"/>
          <w:b/>
          <w:bCs/>
          <w:szCs w:val="21"/>
          <w:lang w:val="en-US" w:eastAsia="zh-CN"/>
        </w:rPr>
        <w:t>四</w:t>
      </w:r>
      <w:r>
        <w:rPr>
          <w:rStyle w:val="20"/>
          <w:rFonts w:hint="eastAsia" w:hAnsi="宋体" w:cs="宋体"/>
          <w:b/>
          <w:bCs/>
          <w:szCs w:val="21"/>
        </w:rPr>
        <w:t>、无围标、串标行为声明函</w:t>
      </w:r>
    </w:p>
    <w:p w14:paraId="796D7A96">
      <w:pPr>
        <w:spacing w:line="360" w:lineRule="auto"/>
        <w:ind w:firstLine="2880" w:firstLineChars="1200"/>
        <w:rPr>
          <w:rFonts w:ascii="宋体" w:hAnsi="宋体" w:eastAsia="宋体" w:cs="宋体"/>
          <w:sz w:val="24"/>
        </w:rPr>
      </w:pPr>
      <w:r>
        <w:rPr>
          <w:rFonts w:hint="eastAsia" w:ascii="宋体" w:hAnsi="宋体" w:eastAsia="宋体" w:cs="宋体"/>
          <w:sz w:val="24"/>
        </w:rPr>
        <w:t>无围标、串标行为声明函</w:t>
      </w:r>
    </w:p>
    <w:p w14:paraId="7578F320">
      <w:pPr>
        <w:rPr>
          <w:rFonts w:ascii="宋体" w:hAnsi="宋体" w:eastAsia="宋体" w:cs="宋体"/>
        </w:rPr>
      </w:pPr>
    </w:p>
    <w:p w14:paraId="51C62D24">
      <w:pPr>
        <w:spacing w:line="360" w:lineRule="auto"/>
        <w:ind w:firstLine="480" w:firstLineChars="200"/>
        <w:rPr>
          <w:rFonts w:ascii="宋体" w:hAnsi="宋体" w:eastAsia="宋体" w:cs="宋体"/>
          <w:sz w:val="24"/>
        </w:rPr>
      </w:pPr>
      <w:r>
        <w:rPr>
          <w:rFonts w:hint="eastAsia" w:ascii="宋体" w:hAnsi="宋体" w:eastAsia="宋体" w:cs="宋体"/>
          <w:sz w:val="24"/>
        </w:rPr>
        <w:t>本公司郑重声明本公司在参加本次</w:t>
      </w:r>
      <w:r>
        <w:rPr>
          <w:rFonts w:hint="eastAsia" w:ascii="宋体" w:hAnsi="宋体" w:eastAsia="宋体" w:cs="宋体"/>
          <w:sz w:val="24"/>
          <w:u w:val="single"/>
        </w:rPr>
        <w:t>中山市小榄人民医院可视喉镜采购项目（包</w:t>
      </w:r>
      <w:r>
        <w:rPr>
          <w:rFonts w:hint="eastAsia" w:ascii="宋体" w:hAnsi="宋体" w:eastAsia="宋体" w:cs="宋体"/>
          <w:sz w:val="24"/>
          <w:u w:val="single"/>
          <w:lang w:val="en-US" w:eastAsia="zh-CN"/>
        </w:rPr>
        <w:t>二</w:t>
      </w:r>
      <w:r>
        <w:rPr>
          <w:rFonts w:hint="eastAsia" w:ascii="宋体" w:hAnsi="宋体" w:eastAsia="宋体" w:cs="宋体"/>
          <w:sz w:val="24"/>
          <w:u w:val="single"/>
        </w:rPr>
        <w:t>）</w:t>
      </w:r>
      <w:r>
        <w:rPr>
          <w:rFonts w:hint="eastAsia" w:ascii="宋体" w:hAnsi="宋体" w:eastAsia="宋体" w:cs="宋体"/>
          <w:sz w:val="24"/>
        </w:rPr>
        <w:t>，无以下围标、串标行为：</w:t>
      </w:r>
    </w:p>
    <w:p w14:paraId="7E9CE5CE">
      <w:pPr>
        <w:numPr>
          <w:ilvl w:val="0"/>
          <w:numId w:val="1"/>
        </w:numPr>
        <w:spacing w:line="360" w:lineRule="auto"/>
        <w:ind w:left="420" w:leftChars="200"/>
        <w:rPr>
          <w:rFonts w:ascii="宋体" w:hAnsi="宋体" w:eastAsia="宋体" w:cs="宋体"/>
          <w:sz w:val="24"/>
        </w:rPr>
      </w:pPr>
      <w:r>
        <w:rPr>
          <w:rFonts w:hint="eastAsia" w:ascii="宋体" w:hAnsi="宋体" w:eastAsia="宋体" w:cs="宋体"/>
          <w:sz w:val="24"/>
        </w:rPr>
        <w:t>不同供应商的</w:t>
      </w:r>
      <w:r>
        <w:rPr>
          <w:rFonts w:hint="eastAsia" w:ascii="宋体" w:hAnsi="宋体" w:cs="宋体"/>
          <w:sz w:val="24"/>
        </w:rPr>
        <w:t>报价文件</w:t>
      </w:r>
      <w:r>
        <w:rPr>
          <w:rFonts w:hint="eastAsia" w:ascii="宋体" w:hAnsi="宋体" w:eastAsia="宋体" w:cs="宋体"/>
          <w:sz w:val="24"/>
        </w:rPr>
        <w:t>由同一单位或者个人编制；</w:t>
      </w:r>
    </w:p>
    <w:p w14:paraId="07D6A75E">
      <w:pPr>
        <w:numPr>
          <w:ilvl w:val="0"/>
          <w:numId w:val="1"/>
        </w:numPr>
        <w:spacing w:line="360" w:lineRule="auto"/>
        <w:ind w:left="420" w:leftChars="200"/>
        <w:rPr>
          <w:rFonts w:ascii="宋体" w:hAnsi="宋体" w:eastAsia="宋体" w:cs="宋体"/>
          <w:sz w:val="24"/>
        </w:rPr>
      </w:pPr>
      <w:r>
        <w:rPr>
          <w:rFonts w:hint="eastAsia" w:ascii="宋体" w:hAnsi="宋体" w:eastAsia="宋体" w:cs="宋体"/>
          <w:sz w:val="24"/>
        </w:rPr>
        <w:t>不同供应商委托同一单位或者个人办理响应事宜；</w:t>
      </w:r>
    </w:p>
    <w:p w14:paraId="3FFD00A7">
      <w:pPr>
        <w:numPr>
          <w:ilvl w:val="0"/>
          <w:numId w:val="1"/>
        </w:numPr>
        <w:spacing w:line="360" w:lineRule="auto"/>
        <w:ind w:left="420" w:leftChars="200"/>
        <w:rPr>
          <w:rFonts w:ascii="宋体" w:hAnsi="宋体" w:eastAsia="宋体" w:cs="宋体"/>
          <w:sz w:val="24"/>
        </w:rPr>
      </w:pPr>
      <w:r>
        <w:rPr>
          <w:rFonts w:hint="eastAsia" w:ascii="宋体" w:hAnsi="宋体" w:eastAsia="宋体" w:cs="宋体"/>
          <w:sz w:val="24"/>
        </w:rPr>
        <w:t>不同供应商的</w:t>
      </w:r>
      <w:r>
        <w:rPr>
          <w:rFonts w:hint="eastAsia" w:ascii="宋体" w:hAnsi="宋体" w:cs="宋体"/>
          <w:sz w:val="24"/>
        </w:rPr>
        <w:t>报价文件</w:t>
      </w:r>
      <w:r>
        <w:rPr>
          <w:rFonts w:hint="eastAsia" w:ascii="宋体" w:hAnsi="宋体" w:eastAsia="宋体" w:cs="宋体"/>
          <w:sz w:val="24"/>
        </w:rPr>
        <w:t>载明的项目管理成员或者联系人员为同一人；</w:t>
      </w:r>
    </w:p>
    <w:p w14:paraId="458B53A0">
      <w:pPr>
        <w:numPr>
          <w:ilvl w:val="0"/>
          <w:numId w:val="1"/>
        </w:numPr>
        <w:spacing w:line="360" w:lineRule="auto"/>
        <w:ind w:left="420" w:leftChars="200"/>
        <w:rPr>
          <w:rFonts w:ascii="宋体" w:hAnsi="宋体" w:eastAsia="宋体" w:cs="宋体"/>
          <w:sz w:val="24"/>
        </w:rPr>
      </w:pPr>
      <w:r>
        <w:rPr>
          <w:rFonts w:hint="eastAsia" w:ascii="宋体" w:hAnsi="宋体" w:eastAsia="宋体" w:cs="宋体"/>
          <w:sz w:val="24"/>
        </w:rPr>
        <w:t>不同供应商的</w:t>
      </w:r>
      <w:r>
        <w:rPr>
          <w:rFonts w:hint="eastAsia" w:ascii="宋体" w:hAnsi="宋体" w:cs="宋体"/>
          <w:sz w:val="24"/>
        </w:rPr>
        <w:t>报价文件</w:t>
      </w:r>
      <w:r>
        <w:rPr>
          <w:rFonts w:hint="eastAsia" w:ascii="宋体" w:hAnsi="宋体" w:eastAsia="宋体" w:cs="宋体"/>
          <w:sz w:val="24"/>
        </w:rPr>
        <w:t>异常一致或者响应报价呈规律性差异；</w:t>
      </w:r>
    </w:p>
    <w:p w14:paraId="4AFC5AB6">
      <w:pPr>
        <w:numPr>
          <w:ilvl w:val="0"/>
          <w:numId w:val="1"/>
        </w:numPr>
        <w:spacing w:line="360" w:lineRule="auto"/>
        <w:ind w:left="420" w:leftChars="200"/>
        <w:rPr>
          <w:rFonts w:ascii="宋体" w:hAnsi="宋体" w:eastAsia="宋体" w:cs="宋体"/>
          <w:sz w:val="24"/>
        </w:rPr>
      </w:pPr>
      <w:r>
        <w:rPr>
          <w:rFonts w:hint="eastAsia" w:ascii="宋体" w:hAnsi="宋体" w:eastAsia="宋体" w:cs="宋体"/>
          <w:sz w:val="24"/>
        </w:rPr>
        <w:t>不同供应商的</w:t>
      </w:r>
      <w:r>
        <w:rPr>
          <w:rFonts w:hint="eastAsia" w:ascii="宋体" w:hAnsi="宋体" w:cs="宋体"/>
          <w:sz w:val="24"/>
        </w:rPr>
        <w:t>报价文件</w:t>
      </w:r>
      <w:r>
        <w:rPr>
          <w:rFonts w:hint="eastAsia" w:ascii="宋体" w:hAnsi="宋体" w:eastAsia="宋体" w:cs="宋体"/>
          <w:sz w:val="24"/>
        </w:rPr>
        <w:t>相互混装；</w:t>
      </w:r>
    </w:p>
    <w:p w14:paraId="37DA80A9">
      <w:pPr>
        <w:numPr>
          <w:ilvl w:val="0"/>
          <w:numId w:val="1"/>
        </w:numPr>
        <w:spacing w:line="360" w:lineRule="auto"/>
        <w:ind w:left="420" w:leftChars="200"/>
        <w:rPr>
          <w:rFonts w:ascii="宋体" w:hAnsi="宋体" w:eastAsia="宋体" w:cs="宋体"/>
          <w:sz w:val="24"/>
        </w:rPr>
      </w:pPr>
      <w:r>
        <w:rPr>
          <w:rFonts w:hint="eastAsia" w:ascii="宋体" w:hAnsi="宋体" w:eastAsia="宋体" w:cs="宋体"/>
          <w:sz w:val="24"/>
        </w:rPr>
        <w:t>不同供应商的董事、监事、高管、单位负责人为同一人或者存在控股、管理关系的不同单位参加同一包组项目；</w:t>
      </w:r>
    </w:p>
    <w:p w14:paraId="17BCF37E">
      <w:pPr>
        <w:numPr>
          <w:ilvl w:val="0"/>
          <w:numId w:val="1"/>
        </w:numPr>
        <w:spacing w:line="360" w:lineRule="auto"/>
        <w:ind w:left="420" w:leftChars="200"/>
        <w:rPr>
          <w:rFonts w:ascii="宋体" w:hAnsi="宋体" w:eastAsia="宋体" w:cs="宋体"/>
          <w:sz w:val="24"/>
        </w:rPr>
      </w:pPr>
      <w:r>
        <w:rPr>
          <w:rFonts w:hint="eastAsia" w:ascii="宋体" w:hAnsi="宋体" w:eastAsia="宋体" w:cs="宋体"/>
          <w:sz w:val="24"/>
        </w:rPr>
        <w:t>法律法规界定的其他围标串标行为。</w:t>
      </w:r>
    </w:p>
    <w:p w14:paraId="652D582D">
      <w:pPr>
        <w:spacing w:line="360" w:lineRule="auto"/>
        <w:rPr>
          <w:rFonts w:ascii="宋体" w:hAnsi="宋体" w:eastAsia="宋体" w:cs="宋体"/>
          <w:sz w:val="24"/>
        </w:rPr>
      </w:pPr>
    </w:p>
    <w:p w14:paraId="499F270C">
      <w:pPr>
        <w:spacing w:line="360" w:lineRule="auto"/>
        <w:ind w:firstLine="480" w:firstLineChars="200"/>
        <w:rPr>
          <w:rFonts w:ascii="宋体" w:hAnsi="宋体" w:eastAsia="宋体" w:cs="宋体"/>
          <w:sz w:val="24"/>
        </w:rPr>
      </w:pPr>
      <w:r>
        <w:rPr>
          <w:rFonts w:hint="eastAsia" w:ascii="宋体" w:hAnsi="宋体" w:eastAsia="宋体" w:cs="宋体"/>
          <w:sz w:val="24"/>
        </w:rPr>
        <w:t>如有发现我公司存在围标、串标行为，我公司愿承担一切法律责任。</w:t>
      </w:r>
    </w:p>
    <w:p w14:paraId="33E58484">
      <w:pPr>
        <w:spacing w:line="360" w:lineRule="auto"/>
        <w:ind w:firstLine="480" w:firstLineChars="200"/>
        <w:rPr>
          <w:rFonts w:ascii="宋体" w:hAnsi="宋体" w:eastAsia="宋体" w:cs="宋体"/>
          <w:sz w:val="24"/>
        </w:rPr>
      </w:pPr>
      <w:r>
        <w:rPr>
          <w:rFonts w:hint="eastAsia" w:ascii="宋体" w:hAnsi="宋体" w:eastAsia="宋体" w:cs="宋体"/>
          <w:sz w:val="24"/>
        </w:rPr>
        <w:t>特此声明。</w:t>
      </w:r>
    </w:p>
    <w:p w14:paraId="2B5DD3DF">
      <w:pPr>
        <w:spacing w:beforeLines="50" w:afterLines="50" w:line="360" w:lineRule="auto"/>
        <w:ind w:firstLine="480" w:firstLineChars="200"/>
        <w:rPr>
          <w:rFonts w:ascii="宋体" w:hAnsi="宋体" w:eastAsia="宋体" w:cs="宋体"/>
          <w:sz w:val="24"/>
        </w:rPr>
      </w:pPr>
    </w:p>
    <w:p w14:paraId="5BD44F45">
      <w:pPr>
        <w:spacing w:beforeLines="50" w:afterLines="50" w:line="360" w:lineRule="auto"/>
        <w:rPr>
          <w:rFonts w:ascii="宋体" w:hAnsi="宋体" w:eastAsia="宋体" w:cs="宋体"/>
          <w:sz w:val="24"/>
        </w:rPr>
      </w:pPr>
      <w:r>
        <w:rPr>
          <w:rFonts w:hint="eastAsia" w:ascii="宋体" w:hAnsi="宋体" w:eastAsia="宋体" w:cs="宋体"/>
          <w:sz w:val="24"/>
        </w:rPr>
        <w:t xml:space="preserve">                    </w:t>
      </w:r>
    </w:p>
    <w:p w14:paraId="3EEC82EA">
      <w:pPr>
        <w:spacing w:beforeLines="50" w:afterLines="50" w:line="360" w:lineRule="auto"/>
      </w:pPr>
      <w:r>
        <w:rPr>
          <w:rFonts w:hint="eastAsia" w:ascii="宋体" w:hAnsi="宋体" w:eastAsia="宋体" w:cs="宋体"/>
          <w:sz w:val="24"/>
        </w:rPr>
        <w:t>供应商名称（加盖公章）：</w:t>
      </w:r>
    </w:p>
    <w:p w14:paraId="664A35F4">
      <w:pPr>
        <w:spacing w:beforeLines="50" w:afterLines="50" w:line="360" w:lineRule="auto"/>
        <w:rPr>
          <w:rFonts w:ascii="宋体" w:hAnsi="宋体" w:eastAsia="宋体" w:cs="宋体"/>
          <w:sz w:val="24"/>
        </w:rPr>
      </w:pPr>
      <w:r>
        <w:rPr>
          <w:rFonts w:hint="eastAsia" w:ascii="宋体" w:hAnsi="宋体" w:eastAsia="宋体" w:cs="宋体"/>
          <w:sz w:val="24"/>
        </w:rPr>
        <w:t>法定代表人或其委托人签字：</w:t>
      </w:r>
    </w:p>
    <w:p w14:paraId="1F8386B0">
      <w:pPr>
        <w:spacing w:beforeLines="50" w:afterLines="50" w:line="360" w:lineRule="auto"/>
        <w:rPr>
          <w:rFonts w:ascii="宋体" w:hAnsi="宋体" w:eastAsia="宋体" w:cs="宋体"/>
          <w:sz w:val="24"/>
        </w:rPr>
      </w:pPr>
      <w:r>
        <w:rPr>
          <w:rFonts w:hint="eastAsia" w:ascii="宋体" w:hAnsi="宋体" w:eastAsia="宋体" w:cs="宋体"/>
          <w:sz w:val="24"/>
        </w:rPr>
        <w:t>日期：</w:t>
      </w:r>
      <w:r>
        <w:rPr>
          <w:rFonts w:hint="eastAsia" w:ascii="宋体" w:hAnsi="宋体" w:cs="宋体"/>
          <w:sz w:val="24"/>
        </w:rPr>
        <w:t xml:space="preserve">     </w:t>
      </w:r>
      <w:r>
        <w:rPr>
          <w:rFonts w:hint="eastAsia" w:ascii="宋体" w:hAnsi="宋体" w:eastAsia="宋体" w:cs="宋体"/>
          <w:sz w:val="24"/>
        </w:rPr>
        <w:t xml:space="preserve"> 年 </w:t>
      </w:r>
      <w:r>
        <w:rPr>
          <w:rFonts w:hint="eastAsia" w:ascii="宋体" w:hAnsi="宋体" w:cs="宋体"/>
          <w:sz w:val="24"/>
        </w:rPr>
        <w:t xml:space="preserve">   </w:t>
      </w:r>
      <w:r>
        <w:rPr>
          <w:rFonts w:hint="eastAsia" w:ascii="宋体" w:hAnsi="宋体" w:eastAsia="宋体" w:cs="宋体"/>
          <w:sz w:val="24"/>
        </w:rPr>
        <w:t>月</w:t>
      </w:r>
      <w:r>
        <w:rPr>
          <w:rFonts w:hint="eastAsia" w:ascii="宋体" w:hAnsi="宋体" w:cs="宋体"/>
          <w:sz w:val="24"/>
        </w:rPr>
        <w:t xml:space="preserve">   </w:t>
      </w:r>
      <w:r>
        <w:rPr>
          <w:rFonts w:hint="eastAsia" w:ascii="宋体" w:hAnsi="宋体" w:eastAsia="宋体" w:cs="宋体"/>
          <w:sz w:val="24"/>
        </w:rPr>
        <w:t>日</w:t>
      </w:r>
    </w:p>
    <w:p w14:paraId="20012FE7">
      <w:pPr>
        <w:tabs>
          <w:tab w:val="left" w:pos="420"/>
        </w:tabs>
        <w:rPr>
          <w:rFonts w:ascii="宋体" w:hAnsi="宋体" w:eastAsia="宋体" w:cs="宋体"/>
          <w:bCs/>
          <w:sz w:val="24"/>
          <w:szCs w:val="24"/>
        </w:rPr>
      </w:pPr>
    </w:p>
    <w:p w14:paraId="3C69DD83">
      <w:pPr>
        <w:pStyle w:val="19"/>
        <w:ind w:firstLine="480"/>
        <w:rPr>
          <w:rFonts w:ascii="宋体" w:hAnsi="宋体" w:eastAsia="宋体" w:cs="宋体"/>
          <w:bCs/>
          <w:sz w:val="24"/>
          <w:szCs w:val="24"/>
        </w:rPr>
      </w:pPr>
    </w:p>
    <w:p w14:paraId="4B36850D">
      <w:pPr>
        <w:spacing w:line="360" w:lineRule="auto"/>
        <w:rPr>
          <w:rStyle w:val="20"/>
          <w:rFonts w:hAnsi="宋体" w:cs="宋体"/>
          <w:b/>
          <w:bCs/>
          <w:szCs w:val="21"/>
        </w:rPr>
      </w:pPr>
      <w:bookmarkStart w:id="10" w:name="_Toc12967"/>
      <w:bookmarkStart w:id="11" w:name="_Toc26969"/>
      <w:bookmarkStart w:id="12" w:name="_Toc2041"/>
      <w:bookmarkStart w:id="13" w:name="_Toc1074"/>
      <w:bookmarkStart w:id="14" w:name="_Toc16435"/>
      <w:bookmarkStart w:id="15" w:name="_Toc23967"/>
    </w:p>
    <w:p w14:paraId="6B36BEBF">
      <w:pPr>
        <w:spacing w:line="360" w:lineRule="auto"/>
        <w:rPr>
          <w:rStyle w:val="20"/>
          <w:rFonts w:hAnsi="宋体" w:cs="宋体"/>
          <w:b/>
          <w:bCs/>
          <w:szCs w:val="21"/>
        </w:rPr>
      </w:pPr>
    </w:p>
    <w:p w14:paraId="04C42C05">
      <w:pPr>
        <w:spacing w:line="360" w:lineRule="auto"/>
        <w:rPr>
          <w:rStyle w:val="20"/>
          <w:rFonts w:hAnsi="宋体" w:cs="宋体"/>
          <w:b/>
          <w:bCs/>
          <w:szCs w:val="21"/>
        </w:rPr>
      </w:pPr>
    </w:p>
    <w:p w14:paraId="22047CCF">
      <w:pPr>
        <w:spacing w:line="360" w:lineRule="auto"/>
        <w:rPr>
          <w:rStyle w:val="20"/>
          <w:rFonts w:hAnsi="宋体" w:cs="宋体"/>
          <w:b/>
          <w:bCs/>
          <w:szCs w:val="21"/>
        </w:rPr>
      </w:pPr>
    </w:p>
    <w:p w14:paraId="1669B3E9">
      <w:pPr>
        <w:pStyle w:val="4"/>
        <w:rPr>
          <w:rStyle w:val="20"/>
          <w:rFonts w:hAnsi="宋体" w:eastAsia="宋体" w:cs="宋体"/>
          <w:b/>
          <w:bCs/>
          <w:sz w:val="32"/>
          <w:szCs w:val="28"/>
        </w:rPr>
      </w:pPr>
    </w:p>
    <w:p w14:paraId="3D226190">
      <w:pPr>
        <w:spacing w:line="360" w:lineRule="auto"/>
        <w:jc w:val="left"/>
        <w:outlineLvl w:val="1"/>
        <w:rPr>
          <w:rStyle w:val="20"/>
          <w:rFonts w:ascii="宋体" w:hAnsi="宋体" w:eastAsia="宋体" w:cs="宋体"/>
          <w:b/>
          <w:bCs/>
          <w:szCs w:val="21"/>
        </w:rPr>
        <w:sectPr>
          <w:headerReference r:id="rId13" w:type="first"/>
          <w:footerReference r:id="rId16" w:type="first"/>
          <w:headerReference r:id="rId11" w:type="default"/>
          <w:footerReference r:id="rId14" w:type="default"/>
          <w:headerReference r:id="rId12" w:type="even"/>
          <w:footerReference r:id="rId15" w:type="even"/>
          <w:pgSz w:w="11900" w:h="16840"/>
          <w:pgMar w:top="1440" w:right="1800" w:bottom="1440" w:left="1800" w:header="0" w:footer="567" w:gutter="0"/>
          <w:cols w:space="720" w:num="1"/>
        </w:sectPr>
      </w:pPr>
    </w:p>
    <w:p w14:paraId="4D4FE6B3">
      <w:pPr>
        <w:spacing w:line="360" w:lineRule="auto"/>
        <w:rPr>
          <w:rStyle w:val="20"/>
          <w:rFonts w:hAnsi="宋体" w:cs="宋体"/>
          <w:b/>
          <w:bCs/>
          <w:szCs w:val="21"/>
        </w:rPr>
      </w:pPr>
      <w:r>
        <w:rPr>
          <w:rFonts w:hint="eastAsia" w:ascii="宋体" w:hAnsi="宋体" w:eastAsia="宋体" w:cs="宋体"/>
          <w:b/>
          <w:bCs/>
          <w:lang w:val="en-US" w:eastAsia="zh-CN"/>
        </w:rPr>
        <w:t>五</w:t>
      </w:r>
      <w:r>
        <w:rPr>
          <w:rFonts w:hint="eastAsia" w:ascii="宋体" w:hAnsi="宋体" w:eastAsia="宋体" w:cs="宋体"/>
          <w:b/>
          <w:bCs/>
        </w:rPr>
        <w:t>、</w:t>
      </w:r>
      <w:r>
        <w:rPr>
          <w:rStyle w:val="20"/>
          <w:rFonts w:hint="eastAsia" w:hAnsi="宋体" w:cs="宋体"/>
          <w:b/>
          <w:bCs/>
          <w:szCs w:val="21"/>
        </w:rPr>
        <w:t>厂家资质证件（包括但不限于营业执照、医疗器械生产许可证等）</w:t>
      </w:r>
    </w:p>
    <w:p w14:paraId="72DE63C9">
      <w:pPr>
        <w:spacing w:line="360" w:lineRule="auto"/>
        <w:rPr>
          <w:rFonts w:ascii="宋体" w:hAnsi="宋体" w:eastAsia="宋体" w:cs="宋体"/>
          <w:b/>
          <w:bCs/>
        </w:rPr>
      </w:pPr>
    </w:p>
    <w:p w14:paraId="7E41CE0B">
      <w:pPr>
        <w:spacing w:line="360" w:lineRule="auto"/>
        <w:rPr>
          <w:rFonts w:ascii="宋体" w:hAnsi="宋体" w:eastAsia="宋体" w:cs="宋体"/>
          <w:b/>
          <w:bCs/>
        </w:rPr>
      </w:pPr>
    </w:p>
    <w:p w14:paraId="30A7B72A">
      <w:pPr>
        <w:spacing w:line="360" w:lineRule="auto"/>
        <w:rPr>
          <w:rFonts w:ascii="宋体" w:hAnsi="宋体" w:eastAsia="宋体" w:cs="宋体"/>
          <w:b/>
          <w:bCs/>
        </w:rPr>
      </w:pPr>
    </w:p>
    <w:p w14:paraId="2DAD2269">
      <w:pPr>
        <w:spacing w:line="360" w:lineRule="auto"/>
        <w:rPr>
          <w:rFonts w:ascii="宋体" w:hAnsi="宋体" w:eastAsia="宋体" w:cs="宋体"/>
          <w:b/>
          <w:bCs/>
        </w:rPr>
      </w:pPr>
    </w:p>
    <w:p w14:paraId="60768C7F">
      <w:pPr>
        <w:spacing w:line="360" w:lineRule="auto"/>
        <w:rPr>
          <w:rFonts w:ascii="宋体" w:hAnsi="宋体" w:eastAsia="宋体" w:cs="宋体"/>
          <w:b/>
          <w:bCs/>
        </w:rPr>
      </w:pPr>
    </w:p>
    <w:p w14:paraId="79BC89CB">
      <w:pPr>
        <w:spacing w:line="360" w:lineRule="auto"/>
        <w:rPr>
          <w:rFonts w:ascii="宋体" w:hAnsi="宋体" w:eastAsia="宋体" w:cs="宋体"/>
          <w:b/>
          <w:bCs/>
        </w:rPr>
      </w:pPr>
    </w:p>
    <w:p w14:paraId="6B8301BC">
      <w:pPr>
        <w:spacing w:line="360" w:lineRule="auto"/>
        <w:rPr>
          <w:rFonts w:ascii="宋体" w:hAnsi="宋体" w:eastAsia="宋体" w:cs="宋体"/>
          <w:b/>
          <w:bCs/>
        </w:rPr>
      </w:pPr>
    </w:p>
    <w:p w14:paraId="55EB8645">
      <w:pPr>
        <w:spacing w:line="360" w:lineRule="auto"/>
        <w:rPr>
          <w:rFonts w:ascii="宋体" w:hAnsi="宋体" w:eastAsia="宋体" w:cs="宋体"/>
          <w:b/>
          <w:bCs/>
        </w:rPr>
      </w:pPr>
    </w:p>
    <w:p w14:paraId="30711230">
      <w:pPr>
        <w:spacing w:line="360" w:lineRule="auto"/>
        <w:rPr>
          <w:rFonts w:ascii="宋体" w:hAnsi="宋体" w:eastAsia="宋体" w:cs="宋体"/>
          <w:b/>
          <w:bCs/>
        </w:rPr>
      </w:pPr>
    </w:p>
    <w:p w14:paraId="67E44F2B">
      <w:pPr>
        <w:spacing w:line="360" w:lineRule="auto"/>
        <w:rPr>
          <w:rFonts w:ascii="宋体" w:hAnsi="宋体" w:eastAsia="宋体" w:cs="宋体"/>
          <w:b/>
          <w:bCs/>
        </w:rPr>
      </w:pPr>
    </w:p>
    <w:p w14:paraId="6450FCB5">
      <w:pPr>
        <w:spacing w:line="360" w:lineRule="auto"/>
        <w:rPr>
          <w:rFonts w:ascii="宋体" w:hAnsi="宋体" w:eastAsia="宋体" w:cs="宋体"/>
          <w:b/>
          <w:bCs/>
        </w:rPr>
      </w:pPr>
    </w:p>
    <w:p w14:paraId="5A8118D7">
      <w:pPr>
        <w:spacing w:line="360" w:lineRule="auto"/>
        <w:rPr>
          <w:rFonts w:ascii="宋体" w:hAnsi="宋体" w:eastAsia="宋体" w:cs="宋体"/>
          <w:b/>
          <w:bCs/>
        </w:rPr>
      </w:pPr>
    </w:p>
    <w:p w14:paraId="629356C9">
      <w:pPr>
        <w:spacing w:line="360" w:lineRule="auto"/>
        <w:rPr>
          <w:rFonts w:ascii="宋体" w:hAnsi="宋体" w:eastAsia="宋体" w:cs="宋体"/>
          <w:b/>
          <w:bCs/>
        </w:rPr>
      </w:pPr>
    </w:p>
    <w:p w14:paraId="483A9BCC">
      <w:pPr>
        <w:spacing w:line="360" w:lineRule="auto"/>
        <w:rPr>
          <w:rFonts w:ascii="宋体" w:hAnsi="宋体" w:eastAsia="宋体" w:cs="宋体"/>
          <w:b/>
          <w:bCs/>
        </w:rPr>
      </w:pPr>
    </w:p>
    <w:p w14:paraId="4E53F1E5">
      <w:pPr>
        <w:spacing w:line="360" w:lineRule="auto"/>
        <w:rPr>
          <w:rFonts w:ascii="宋体" w:hAnsi="宋体" w:eastAsia="宋体" w:cs="宋体"/>
          <w:b/>
          <w:bCs/>
        </w:rPr>
      </w:pPr>
    </w:p>
    <w:p w14:paraId="77CABBB6">
      <w:pPr>
        <w:spacing w:line="360" w:lineRule="auto"/>
        <w:rPr>
          <w:rFonts w:ascii="宋体" w:hAnsi="宋体" w:eastAsia="宋体" w:cs="宋体"/>
          <w:b/>
          <w:bCs/>
        </w:rPr>
      </w:pPr>
    </w:p>
    <w:p w14:paraId="419C1AFB">
      <w:pPr>
        <w:spacing w:line="360" w:lineRule="auto"/>
        <w:rPr>
          <w:rFonts w:ascii="宋体" w:hAnsi="宋体" w:eastAsia="宋体" w:cs="宋体"/>
          <w:b/>
          <w:bCs/>
        </w:rPr>
      </w:pPr>
    </w:p>
    <w:p w14:paraId="4C8A5D87">
      <w:pPr>
        <w:spacing w:line="360" w:lineRule="auto"/>
        <w:rPr>
          <w:rFonts w:ascii="宋体" w:hAnsi="宋体" w:eastAsia="宋体" w:cs="宋体"/>
          <w:b/>
          <w:bCs/>
        </w:rPr>
      </w:pPr>
    </w:p>
    <w:p w14:paraId="73EF9279">
      <w:pPr>
        <w:spacing w:line="360" w:lineRule="auto"/>
        <w:rPr>
          <w:rFonts w:ascii="宋体" w:hAnsi="宋体" w:eastAsia="宋体" w:cs="宋体"/>
          <w:b/>
          <w:bCs/>
        </w:rPr>
      </w:pPr>
    </w:p>
    <w:p w14:paraId="6BB0CE4E">
      <w:pPr>
        <w:spacing w:line="360" w:lineRule="auto"/>
        <w:rPr>
          <w:rFonts w:ascii="宋体" w:hAnsi="宋体" w:eastAsia="宋体" w:cs="宋体"/>
          <w:b/>
          <w:bCs/>
        </w:rPr>
      </w:pPr>
    </w:p>
    <w:p w14:paraId="1D173DB8">
      <w:pPr>
        <w:spacing w:line="360" w:lineRule="auto"/>
        <w:rPr>
          <w:rFonts w:ascii="宋体" w:hAnsi="宋体" w:eastAsia="宋体" w:cs="宋体"/>
          <w:b/>
          <w:bCs/>
        </w:rPr>
      </w:pPr>
    </w:p>
    <w:p w14:paraId="0672A313">
      <w:pPr>
        <w:spacing w:line="360" w:lineRule="auto"/>
        <w:rPr>
          <w:rFonts w:ascii="宋体" w:hAnsi="宋体" w:eastAsia="宋体" w:cs="宋体"/>
          <w:b/>
          <w:bCs/>
        </w:rPr>
      </w:pPr>
    </w:p>
    <w:p w14:paraId="20610955">
      <w:pPr>
        <w:spacing w:line="360" w:lineRule="auto"/>
        <w:rPr>
          <w:rFonts w:ascii="宋体" w:hAnsi="宋体" w:eastAsia="宋体" w:cs="宋体"/>
          <w:b/>
          <w:bCs/>
        </w:rPr>
      </w:pPr>
    </w:p>
    <w:p w14:paraId="2A6409B2">
      <w:pPr>
        <w:spacing w:line="360" w:lineRule="auto"/>
        <w:rPr>
          <w:rFonts w:ascii="宋体" w:hAnsi="宋体" w:eastAsia="宋体" w:cs="宋体"/>
          <w:b/>
          <w:bCs/>
        </w:rPr>
      </w:pPr>
    </w:p>
    <w:p w14:paraId="5F650A9B">
      <w:pPr>
        <w:spacing w:line="360" w:lineRule="auto"/>
        <w:rPr>
          <w:rFonts w:ascii="宋体" w:hAnsi="宋体" w:eastAsia="宋体" w:cs="宋体"/>
          <w:b/>
          <w:bCs/>
        </w:rPr>
      </w:pPr>
    </w:p>
    <w:p w14:paraId="7E42C52C">
      <w:pPr>
        <w:spacing w:line="360" w:lineRule="auto"/>
        <w:rPr>
          <w:rFonts w:ascii="宋体" w:hAnsi="宋体" w:eastAsia="宋体" w:cs="宋体"/>
          <w:b/>
          <w:bCs/>
        </w:rPr>
      </w:pPr>
    </w:p>
    <w:p w14:paraId="7FF13A33">
      <w:pPr>
        <w:spacing w:line="360" w:lineRule="auto"/>
        <w:rPr>
          <w:rFonts w:ascii="宋体" w:hAnsi="宋体" w:eastAsia="宋体" w:cs="宋体"/>
          <w:b/>
          <w:bCs/>
        </w:rPr>
      </w:pPr>
    </w:p>
    <w:p w14:paraId="50B83635">
      <w:pPr>
        <w:pStyle w:val="4"/>
        <w:rPr>
          <w:rStyle w:val="20"/>
          <w:rFonts w:hAnsi="宋体" w:eastAsia="宋体" w:cs="宋体"/>
          <w:b/>
          <w:bCs/>
          <w:sz w:val="32"/>
          <w:szCs w:val="28"/>
        </w:rPr>
      </w:pPr>
    </w:p>
    <w:p w14:paraId="7F841ABB">
      <w:pPr>
        <w:spacing w:line="360" w:lineRule="auto"/>
        <w:jc w:val="left"/>
        <w:outlineLvl w:val="1"/>
        <w:rPr>
          <w:rStyle w:val="20"/>
          <w:rFonts w:ascii="宋体" w:hAnsi="宋体" w:eastAsia="宋体" w:cs="宋体"/>
          <w:b/>
          <w:bCs/>
          <w:szCs w:val="21"/>
        </w:rPr>
        <w:sectPr>
          <w:headerReference r:id="rId19" w:type="first"/>
          <w:footerReference r:id="rId22" w:type="first"/>
          <w:headerReference r:id="rId17" w:type="default"/>
          <w:footerReference r:id="rId20" w:type="default"/>
          <w:headerReference r:id="rId18" w:type="even"/>
          <w:footerReference r:id="rId21" w:type="even"/>
          <w:pgSz w:w="11900" w:h="16840"/>
          <w:pgMar w:top="1440" w:right="1800" w:bottom="1440" w:left="1800" w:header="0" w:footer="567" w:gutter="0"/>
          <w:cols w:space="720" w:num="1"/>
        </w:sectPr>
      </w:pPr>
    </w:p>
    <w:p w14:paraId="445D5319">
      <w:pPr>
        <w:spacing w:line="360" w:lineRule="auto"/>
        <w:rPr>
          <w:rStyle w:val="20"/>
          <w:rFonts w:hAnsi="宋体" w:cs="宋体"/>
          <w:b/>
          <w:bCs/>
          <w:szCs w:val="21"/>
        </w:rPr>
      </w:pPr>
      <w:r>
        <w:rPr>
          <w:rStyle w:val="20"/>
          <w:rFonts w:hint="eastAsia" w:hAnsi="宋体" w:cs="宋体"/>
          <w:b/>
          <w:bCs/>
          <w:szCs w:val="21"/>
          <w:lang w:val="en-US" w:eastAsia="zh-CN"/>
        </w:rPr>
        <w:t>六</w:t>
      </w:r>
      <w:r>
        <w:rPr>
          <w:rStyle w:val="20"/>
          <w:rFonts w:hint="eastAsia" w:hAnsi="宋体" w:cs="宋体"/>
          <w:b/>
          <w:bCs/>
          <w:szCs w:val="21"/>
        </w:rPr>
        <w:t>、各级经销商资质证件（包括但不限于营业执照、医疗器械经营许可证等）</w:t>
      </w:r>
    </w:p>
    <w:p w14:paraId="02C0B470">
      <w:pPr>
        <w:spacing w:line="360" w:lineRule="auto"/>
        <w:rPr>
          <w:rStyle w:val="20"/>
          <w:rFonts w:hAnsi="宋体" w:cs="宋体"/>
          <w:b/>
          <w:bCs/>
          <w:szCs w:val="21"/>
        </w:rPr>
      </w:pPr>
    </w:p>
    <w:p w14:paraId="052A8400">
      <w:pPr>
        <w:spacing w:line="360" w:lineRule="auto"/>
        <w:rPr>
          <w:rStyle w:val="20"/>
          <w:rFonts w:hAnsi="宋体" w:cs="宋体"/>
          <w:b/>
          <w:bCs/>
          <w:szCs w:val="21"/>
        </w:rPr>
      </w:pPr>
    </w:p>
    <w:p w14:paraId="2A006E02">
      <w:pPr>
        <w:spacing w:line="360" w:lineRule="auto"/>
        <w:rPr>
          <w:rStyle w:val="20"/>
          <w:rFonts w:hAnsi="宋体" w:cs="宋体"/>
          <w:b/>
          <w:bCs/>
          <w:szCs w:val="21"/>
        </w:rPr>
      </w:pPr>
    </w:p>
    <w:p w14:paraId="445C7CD3">
      <w:pPr>
        <w:spacing w:line="360" w:lineRule="auto"/>
        <w:rPr>
          <w:rStyle w:val="20"/>
          <w:rFonts w:hAnsi="宋体" w:cs="宋体"/>
          <w:b/>
          <w:bCs/>
          <w:szCs w:val="21"/>
        </w:rPr>
      </w:pPr>
    </w:p>
    <w:p w14:paraId="21D12C00">
      <w:pPr>
        <w:spacing w:line="360" w:lineRule="auto"/>
        <w:rPr>
          <w:rStyle w:val="20"/>
          <w:rFonts w:hAnsi="宋体" w:cs="宋体"/>
          <w:b/>
          <w:bCs/>
          <w:szCs w:val="21"/>
        </w:rPr>
      </w:pPr>
    </w:p>
    <w:p w14:paraId="617BFC2C">
      <w:pPr>
        <w:spacing w:line="360" w:lineRule="auto"/>
        <w:rPr>
          <w:rStyle w:val="20"/>
          <w:rFonts w:hAnsi="宋体" w:cs="宋体"/>
          <w:b/>
          <w:bCs/>
          <w:szCs w:val="21"/>
        </w:rPr>
      </w:pPr>
    </w:p>
    <w:p w14:paraId="3851B3C5">
      <w:pPr>
        <w:spacing w:line="360" w:lineRule="auto"/>
        <w:rPr>
          <w:rStyle w:val="20"/>
          <w:rFonts w:hAnsi="宋体" w:cs="宋体"/>
          <w:b/>
          <w:bCs/>
          <w:szCs w:val="21"/>
        </w:rPr>
      </w:pPr>
    </w:p>
    <w:p w14:paraId="38F07E4E">
      <w:pPr>
        <w:spacing w:line="360" w:lineRule="auto"/>
        <w:rPr>
          <w:rStyle w:val="20"/>
          <w:rFonts w:hAnsi="宋体" w:cs="宋体"/>
          <w:b/>
          <w:bCs/>
          <w:szCs w:val="21"/>
        </w:rPr>
      </w:pPr>
    </w:p>
    <w:p w14:paraId="670AC29A">
      <w:pPr>
        <w:spacing w:line="360" w:lineRule="auto"/>
        <w:rPr>
          <w:rStyle w:val="20"/>
          <w:rFonts w:hAnsi="宋体" w:cs="宋体"/>
          <w:b/>
          <w:bCs/>
          <w:szCs w:val="21"/>
        </w:rPr>
      </w:pPr>
    </w:p>
    <w:p w14:paraId="3AAA860D">
      <w:pPr>
        <w:spacing w:line="360" w:lineRule="auto"/>
        <w:rPr>
          <w:rStyle w:val="20"/>
          <w:rFonts w:hAnsi="宋体" w:cs="宋体"/>
          <w:b/>
          <w:bCs/>
          <w:szCs w:val="21"/>
        </w:rPr>
      </w:pPr>
    </w:p>
    <w:p w14:paraId="2A349DED">
      <w:pPr>
        <w:spacing w:line="360" w:lineRule="auto"/>
        <w:rPr>
          <w:rStyle w:val="20"/>
          <w:rFonts w:hAnsi="宋体" w:cs="宋体"/>
          <w:b/>
          <w:bCs/>
          <w:szCs w:val="21"/>
        </w:rPr>
      </w:pPr>
    </w:p>
    <w:p w14:paraId="457BAF26">
      <w:pPr>
        <w:spacing w:line="360" w:lineRule="auto"/>
        <w:rPr>
          <w:rStyle w:val="20"/>
          <w:rFonts w:hAnsi="宋体" w:cs="宋体"/>
          <w:b/>
          <w:bCs/>
          <w:szCs w:val="21"/>
        </w:rPr>
      </w:pPr>
    </w:p>
    <w:p w14:paraId="1C5EFAB6">
      <w:pPr>
        <w:spacing w:line="360" w:lineRule="auto"/>
        <w:rPr>
          <w:rStyle w:val="20"/>
          <w:rFonts w:hAnsi="宋体" w:cs="宋体"/>
          <w:b/>
          <w:bCs/>
          <w:szCs w:val="21"/>
        </w:rPr>
      </w:pPr>
    </w:p>
    <w:p w14:paraId="19DB3363">
      <w:pPr>
        <w:spacing w:line="360" w:lineRule="auto"/>
        <w:rPr>
          <w:rStyle w:val="20"/>
          <w:rFonts w:hAnsi="宋体" w:cs="宋体"/>
          <w:b/>
          <w:bCs/>
          <w:szCs w:val="21"/>
        </w:rPr>
      </w:pPr>
    </w:p>
    <w:p w14:paraId="7FCA80A3">
      <w:pPr>
        <w:spacing w:line="360" w:lineRule="auto"/>
        <w:rPr>
          <w:rStyle w:val="20"/>
          <w:rFonts w:hAnsi="宋体" w:cs="宋体"/>
          <w:b/>
          <w:bCs/>
          <w:szCs w:val="21"/>
        </w:rPr>
      </w:pPr>
    </w:p>
    <w:p w14:paraId="6A8506B2">
      <w:pPr>
        <w:spacing w:line="360" w:lineRule="auto"/>
        <w:rPr>
          <w:rStyle w:val="20"/>
          <w:rFonts w:hAnsi="宋体" w:cs="宋体"/>
          <w:b/>
          <w:bCs/>
          <w:szCs w:val="21"/>
        </w:rPr>
      </w:pPr>
    </w:p>
    <w:p w14:paraId="5219F6B2">
      <w:pPr>
        <w:spacing w:line="360" w:lineRule="auto"/>
        <w:rPr>
          <w:rStyle w:val="20"/>
          <w:rFonts w:hAnsi="宋体" w:cs="宋体"/>
          <w:b/>
          <w:bCs/>
          <w:szCs w:val="21"/>
        </w:rPr>
      </w:pPr>
    </w:p>
    <w:p w14:paraId="130E2F2B">
      <w:pPr>
        <w:spacing w:line="360" w:lineRule="auto"/>
        <w:rPr>
          <w:rStyle w:val="20"/>
          <w:rFonts w:hAnsi="宋体" w:cs="宋体"/>
          <w:b/>
          <w:bCs/>
          <w:szCs w:val="21"/>
        </w:rPr>
      </w:pPr>
    </w:p>
    <w:p w14:paraId="447166F6">
      <w:pPr>
        <w:spacing w:line="360" w:lineRule="auto"/>
        <w:rPr>
          <w:rStyle w:val="20"/>
          <w:rFonts w:hAnsi="宋体" w:cs="宋体"/>
          <w:b/>
          <w:bCs/>
          <w:szCs w:val="21"/>
        </w:rPr>
      </w:pPr>
    </w:p>
    <w:p w14:paraId="3F42EBB4">
      <w:pPr>
        <w:spacing w:line="360" w:lineRule="auto"/>
        <w:rPr>
          <w:rStyle w:val="20"/>
          <w:rFonts w:hAnsi="宋体" w:cs="宋体"/>
          <w:b/>
          <w:bCs/>
          <w:szCs w:val="21"/>
        </w:rPr>
      </w:pPr>
    </w:p>
    <w:p w14:paraId="6237488B">
      <w:pPr>
        <w:spacing w:line="360" w:lineRule="auto"/>
        <w:rPr>
          <w:rStyle w:val="20"/>
          <w:rFonts w:hAnsi="宋体" w:cs="宋体"/>
          <w:b/>
          <w:bCs/>
          <w:szCs w:val="21"/>
        </w:rPr>
      </w:pPr>
    </w:p>
    <w:p w14:paraId="69DFC3B0">
      <w:pPr>
        <w:spacing w:line="360" w:lineRule="auto"/>
        <w:rPr>
          <w:rStyle w:val="20"/>
          <w:rFonts w:hAnsi="宋体" w:cs="宋体"/>
          <w:b/>
          <w:bCs/>
          <w:szCs w:val="21"/>
        </w:rPr>
      </w:pPr>
    </w:p>
    <w:p w14:paraId="7A8319D2">
      <w:pPr>
        <w:spacing w:line="360" w:lineRule="auto"/>
        <w:rPr>
          <w:rStyle w:val="20"/>
          <w:rFonts w:hAnsi="宋体" w:cs="宋体"/>
          <w:b/>
          <w:bCs/>
          <w:szCs w:val="21"/>
        </w:rPr>
      </w:pPr>
    </w:p>
    <w:p w14:paraId="3F81E911">
      <w:pPr>
        <w:spacing w:line="360" w:lineRule="auto"/>
        <w:rPr>
          <w:rStyle w:val="20"/>
          <w:rFonts w:hAnsi="宋体" w:cs="宋体"/>
          <w:b/>
          <w:bCs/>
          <w:szCs w:val="21"/>
        </w:rPr>
      </w:pPr>
    </w:p>
    <w:p w14:paraId="72F1BFCC">
      <w:pPr>
        <w:spacing w:line="360" w:lineRule="auto"/>
        <w:rPr>
          <w:rStyle w:val="20"/>
          <w:rFonts w:hAnsi="宋体" w:cs="宋体"/>
          <w:b/>
          <w:bCs/>
          <w:szCs w:val="21"/>
        </w:rPr>
      </w:pPr>
    </w:p>
    <w:p w14:paraId="5C008695">
      <w:pPr>
        <w:spacing w:line="360" w:lineRule="auto"/>
        <w:rPr>
          <w:rStyle w:val="20"/>
          <w:rFonts w:hAnsi="宋体" w:cs="宋体"/>
          <w:b/>
          <w:bCs/>
          <w:szCs w:val="21"/>
        </w:rPr>
      </w:pPr>
    </w:p>
    <w:p w14:paraId="0A2B8727">
      <w:pPr>
        <w:spacing w:line="360" w:lineRule="auto"/>
        <w:rPr>
          <w:rStyle w:val="20"/>
          <w:rFonts w:hAnsi="宋体" w:cs="宋体"/>
          <w:b/>
          <w:bCs/>
          <w:szCs w:val="21"/>
        </w:rPr>
      </w:pPr>
    </w:p>
    <w:p w14:paraId="0BF02009">
      <w:pPr>
        <w:pStyle w:val="4"/>
        <w:rPr>
          <w:rStyle w:val="20"/>
          <w:rFonts w:hAnsi="宋体" w:eastAsia="宋体" w:cs="宋体"/>
          <w:b/>
          <w:bCs/>
          <w:sz w:val="32"/>
          <w:szCs w:val="28"/>
        </w:rPr>
      </w:pPr>
    </w:p>
    <w:p w14:paraId="11B8B397">
      <w:pPr>
        <w:spacing w:line="360" w:lineRule="auto"/>
        <w:jc w:val="left"/>
        <w:outlineLvl w:val="1"/>
        <w:rPr>
          <w:rStyle w:val="20"/>
          <w:rFonts w:ascii="宋体" w:hAnsi="宋体" w:eastAsia="宋体" w:cs="宋体"/>
          <w:b/>
          <w:bCs/>
          <w:szCs w:val="21"/>
        </w:rPr>
        <w:sectPr>
          <w:headerReference r:id="rId25" w:type="first"/>
          <w:footerReference r:id="rId28" w:type="first"/>
          <w:headerReference r:id="rId23" w:type="default"/>
          <w:footerReference r:id="rId26" w:type="default"/>
          <w:headerReference r:id="rId24" w:type="even"/>
          <w:footerReference r:id="rId27" w:type="even"/>
          <w:pgSz w:w="11900" w:h="16840"/>
          <w:pgMar w:top="1440" w:right="1800" w:bottom="1440" w:left="1800" w:header="0" w:footer="567" w:gutter="0"/>
          <w:cols w:space="720" w:num="1"/>
        </w:sectPr>
      </w:pPr>
    </w:p>
    <w:p w14:paraId="575C5DDD">
      <w:pPr>
        <w:numPr>
          <w:ilvl w:val="0"/>
          <w:numId w:val="0"/>
        </w:numPr>
        <w:spacing w:line="360" w:lineRule="auto"/>
        <w:rPr>
          <w:rStyle w:val="20"/>
          <w:rFonts w:hint="eastAsia" w:hAnsi="宋体" w:cs="宋体" w:eastAsiaTheme="minorEastAsia"/>
          <w:b/>
          <w:bCs/>
          <w:szCs w:val="21"/>
          <w:lang w:eastAsia="zh-CN"/>
        </w:rPr>
      </w:pPr>
      <w:r>
        <w:rPr>
          <w:rStyle w:val="20"/>
          <w:rFonts w:hint="eastAsia" w:hAnsi="宋体" w:cs="宋体"/>
          <w:b/>
          <w:bCs/>
          <w:szCs w:val="21"/>
          <w:lang w:val="en-US" w:eastAsia="zh-CN"/>
        </w:rPr>
        <w:t>七、</w:t>
      </w:r>
      <w:r>
        <w:rPr>
          <w:rStyle w:val="20"/>
          <w:rFonts w:hint="eastAsia" w:hAnsi="宋体" w:cs="宋体"/>
          <w:b/>
          <w:bCs/>
          <w:szCs w:val="21"/>
        </w:rPr>
        <w:t>所投产品</w:t>
      </w:r>
      <w:r>
        <w:rPr>
          <w:rStyle w:val="20"/>
          <w:rFonts w:hint="eastAsia" w:hAnsi="宋体" w:cs="宋体"/>
          <w:b/>
          <w:bCs/>
          <w:szCs w:val="21"/>
          <w:lang w:eastAsia="zh-CN"/>
        </w:rPr>
        <w:t>（</w:t>
      </w:r>
      <w:r>
        <w:rPr>
          <w:rStyle w:val="20"/>
          <w:rFonts w:hint="eastAsia" w:hAnsi="宋体" w:cs="宋体"/>
          <w:b/>
          <w:bCs/>
          <w:szCs w:val="21"/>
          <w:lang w:val="en-US" w:eastAsia="zh-CN"/>
        </w:rPr>
        <w:t>含配件、耗材）</w:t>
      </w:r>
      <w:r>
        <w:rPr>
          <w:rStyle w:val="20"/>
          <w:rFonts w:hint="eastAsia" w:hAnsi="宋体" w:cs="宋体"/>
          <w:b/>
          <w:bCs/>
          <w:szCs w:val="21"/>
        </w:rPr>
        <w:t>医疗器械注册证</w:t>
      </w:r>
      <w:r>
        <w:rPr>
          <w:rStyle w:val="20"/>
          <w:rFonts w:hint="eastAsia" w:hAnsi="宋体" w:cs="宋体"/>
          <w:b/>
          <w:bCs/>
          <w:szCs w:val="21"/>
          <w:lang w:eastAsia="zh-CN"/>
        </w:rPr>
        <w:t>、</w:t>
      </w:r>
      <w:r>
        <w:rPr>
          <w:rStyle w:val="20"/>
          <w:rFonts w:hint="eastAsia" w:hAnsi="宋体" w:cs="宋体"/>
          <w:b/>
          <w:bCs/>
          <w:szCs w:val="21"/>
        </w:rPr>
        <w:t>备案证明材料</w:t>
      </w:r>
      <w:r>
        <w:rPr>
          <w:rStyle w:val="20"/>
          <w:rFonts w:hint="eastAsia" w:hAnsi="宋体" w:cs="宋体"/>
          <w:b/>
          <w:bCs/>
          <w:szCs w:val="21"/>
          <w:lang w:eastAsia="zh-CN"/>
        </w:rPr>
        <w:t>（</w:t>
      </w:r>
      <w:r>
        <w:rPr>
          <w:rStyle w:val="20"/>
          <w:rFonts w:hint="eastAsia" w:hAnsi="宋体" w:cs="宋体"/>
          <w:b/>
          <w:bCs/>
          <w:szCs w:val="21"/>
          <w:lang w:val="en-US" w:eastAsia="zh-CN"/>
        </w:rPr>
        <w:t>如有</w:t>
      </w:r>
      <w:r>
        <w:rPr>
          <w:rStyle w:val="20"/>
          <w:rFonts w:hint="eastAsia" w:hAnsi="宋体" w:cs="宋体"/>
          <w:b/>
          <w:bCs/>
          <w:szCs w:val="21"/>
          <w:lang w:eastAsia="zh-CN"/>
        </w:rPr>
        <w:t>）</w:t>
      </w:r>
    </w:p>
    <w:p w14:paraId="591DDC4C">
      <w:pPr>
        <w:spacing w:line="360" w:lineRule="auto"/>
        <w:rPr>
          <w:rStyle w:val="20"/>
          <w:rFonts w:hAnsi="宋体" w:cs="宋体"/>
          <w:b/>
          <w:bCs/>
          <w:szCs w:val="21"/>
        </w:rPr>
      </w:pPr>
    </w:p>
    <w:p w14:paraId="5A787023">
      <w:pPr>
        <w:spacing w:line="360" w:lineRule="auto"/>
        <w:rPr>
          <w:rStyle w:val="20"/>
          <w:rFonts w:hAnsi="宋体" w:cs="宋体"/>
          <w:b/>
          <w:bCs/>
          <w:szCs w:val="21"/>
        </w:rPr>
      </w:pPr>
    </w:p>
    <w:p w14:paraId="7974626B">
      <w:pPr>
        <w:spacing w:line="360" w:lineRule="auto"/>
        <w:rPr>
          <w:rStyle w:val="20"/>
          <w:rFonts w:hAnsi="宋体" w:cs="宋体"/>
          <w:b/>
          <w:bCs/>
          <w:szCs w:val="21"/>
        </w:rPr>
      </w:pPr>
    </w:p>
    <w:p w14:paraId="795396A9">
      <w:pPr>
        <w:spacing w:line="360" w:lineRule="auto"/>
        <w:rPr>
          <w:rStyle w:val="20"/>
          <w:rFonts w:hAnsi="宋体" w:cs="宋体"/>
          <w:b/>
          <w:bCs/>
          <w:szCs w:val="21"/>
        </w:rPr>
      </w:pPr>
    </w:p>
    <w:p w14:paraId="69504B86">
      <w:pPr>
        <w:spacing w:line="360" w:lineRule="auto"/>
        <w:rPr>
          <w:rStyle w:val="20"/>
          <w:rFonts w:hAnsi="宋体" w:cs="宋体"/>
          <w:b/>
          <w:bCs/>
          <w:szCs w:val="21"/>
        </w:rPr>
      </w:pPr>
    </w:p>
    <w:p w14:paraId="60A2CF39">
      <w:pPr>
        <w:spacing w:line="360" w:lineRule="auto"/>
        <w:rPr>
          <w:rStyle w:val="20"/>
          <w:rFonts w:hAnsi="宋体" w:cs="宋体"/>
          <w:b/>
          <w:bCs/>
          <w:szCs w:val="21"/>
        </w:rPr>
      </w:pPr>
    </w:p>
    <w:p w14:paraId="3F4C5246">
      <w:pPr>
        <w:spacing w:line="360" w:lineRule="auto"/>
        <w:rPr>
          <w:rStyle w:val="20"/>
          <w:rFonts w:hAnsi="宋体" w:cs="宋体"/>
          <w:b/>
          <w:bCs/>
          <w:szCs w:val="21"/>
        </w:rPr>
      </w:pPr>
    </w:p>
    <w:p w14:paraId="1EE1D0D7">
      <w:pPr>
        <w:spacing w:line="360" w:lineRule="auto"/>
        <w:rPr>
          <w:rStyle w:val="20"/>
          <w:rFonts w:hAnsi="宋体" w:cs="宋体"/>
          <w:b/>
          <w:bCs/>
          <w:szCs w:val="21"/>
        </w:rPr>
      </w:pPr>
    </w:p>
    <w:p w14:paraId="54FCBF7C">
      <w:pPr>
        <w:spacing w:line="360" w:lineRule="auto"/>
        <w:rPr>
          <w:rStyle w:val="20"/>
          <w:rFonts w:hAnsi="宋体" w:cs="宋体"/>
          <w:b/>
          <w:bCs/>
          <w:szCs w:val="21"/>
        </w:rPr>
      </w:pPr>
    </w:p>
    <w:p w14:paraId="12021096">
      <w:pPr>
        <w:spacing w:line="360" w:lineRule="auto"/>
        <w:rPr>
          <w:rStyle w:val="20"/>
          <w:rFonts w:hAnsi="宋体" w:cs="宋体"/>
          <w:b/>
          <w:bCs/>
          <w:szCs w:val="21"/>
        </w:rPr>
      </w:pPr>
    </w:p>
    <w:p w14:paraId="198614CC">
      <w:pPr>
        <w:spacing w:line="360" w:lineRule="auto"/>
        <w:rPr>
          <w:rStyle w:val="20"/>
          <w:rFonts w:hAnsi="宋体" w:cs="宋体"/>
          <w:b/>
          <w:bCs/>
          <w:szCs w:val="21"/>
        </w:rPr>
      </w:pPr>
    </w:p>
    <w:p w14:paraId="0951196C">
      <w:pPr>
        <w:spacing w:line="360" w:lineRule="auto"/>
        <w:rPr>
          <w:rStyle w:val="20"/>
          <w:rFonts w:hAnsi="宋体" w:cs="宋体"/>
          <w:b/>
          <w:bCs/>
          <w:szCs w:val="21"/>
        </w:rPr>
      </w:pPr>
    </w:p>
    <w:p w14:paraId="58F95394">
      <w:pPr>
        <w:spacing w:line="360" w:lineRule="auto"/>
        <w:rPr>
          <w:rStyle w:val="20"/>
          <w:rFonts w:hAnsi="宋体" w:cs="宋体"/>
          <w:b/>
          <w:bCs/>
          <w:szCs w:val="21"/>
        </w:rPr>
      </w:pPr>
    </w:p>
    <w:p w14:paraId="07598A54">
      <w:pPr>
        <w:spacing w:line="360" w:lineRule="auto"/>
        <w:rPr>
          <w:rStyle w:val="20"/>
          <w:rFonts w:hAnsi="宋体" w:cs="宋体"/>
          <w:b/>
          <w:bCs/>
          <w:szCs w:val="21"/>
        </w:rPr>
      </w:pPr>
    </w:p>
    <w:p w14:paraId="66455A89">
      <w:pPr>
        <w:spacing w:line="360" w:lineRule="auto"/>
        <w:rPr>
          <w:rStyle w:val="20"/>
          <w:rFonts w:hAnsi="宋体" w:cs="宋体"/>
          <w:b/>
          <w:bCs/>
          <w:szCs w:val="21"/>
        </w:rPr>
      </w:pPr>
    </w:p>
    <w:p w14:paraId="2C3F6716">
      <w:pPr>
        <w:spacing w:line="360" w:lineRule="auto"/>
        <w:rPr>
          <w:rStyle w:val="20"/>
          <w:rFonts w:hAnsi="宋体" w:cs="宋体"/>
          <w:b/>
          <w:bCs/>
          <w:szCs w:val="21"/>
        </w:rPr>
      </w:pPr>
    </w:p>
    <w:p w14:paraId="48E15F45">
      <w:pPr>
        <w:spacing w:line="360" w:lineRule="auto"/>
        <w:rPr>
          <w:rStyle w:val="20"/>
          <w:rFonts w:hAnsi="宋体" w:cs="宋体"/>
          <w:b/>
          <w:bCs/>
          <w:szCs w:val="21"/>
        </w:rPr>
      </w:pPr>
    </w:p>
    <w:p w14:paraId="2D2C0225">
      <w:pPr>
        <w:spacing w:line="360" w:lineRule="auto"/>
        <w:rPr>
          <w:rStyle w:val="20"/>
          <w:rFonts w:hAnsi="宋体" w:cs="宋体"/>
          <w:b/>
          <w:bCs/>
          <w:szCs w:val="21"/>
        </w:rPr>
      </w:pPr>
    </w:p>
    <w:p w14:paraId="3690BF01">
      <w:pPr>
        <w:spacing w:line="360" w:lineRule="auto"/>
        <w:rPr>
          <w:rStyle w:val="20"/>
          <w:rFonts w:hAnsi="宋体" w:cs="宋体"/>
          <w:b/>
          <w:bCs/>
          <w:szCs w:val="21"/>
        </w:rPr>
      </w:pPr>
    </w:p>
    <w:p w14:paraId="20AC0009">
      <w:pPr>
        <w:spacing w:line="360" w:lineRule="auto"/>
        <w:rPr>
          <w:rStyle w:val="20"/>
          <w:rFonts w:hAnsi="宋体" w:cs="宋体"/>
          <w:b/>
          <w:bCs/>
          <w:szCs w:val="21"/>
        </w:rPr>
      </w:pPr>
    </w:p>
    <w:p w14:paraId="4E1FFBBD">
      <w:pPr>
        <w:spacing w:line="360" w:lineRule="auto"/>
        <w:rPr>
          <w:rStyle w:val="20"/>
          <w:rFonts w:hAnsi="宋体" w:cs="宋体"/>
          <w:b/>
          <w:bCs/>
          <w:szCs w:val="21"/>
        </w:rPr>
      </w:pPr>
    </w:p>
    <w:p w14:paraId="6B02C456">
      <w:pPr>
        <w:spacing w:line="360" w:lineRule="auto"/>
        <w:rPr>
          <w:rStyle w:val="20"/>
          <w:rFonts w:hAnsi="宋体" w:cs="宋体"/>
          <w:b/>
          <w:bCs/>
          <w:szCs w:val="21"/>
        </w:rPr>
      </w:pPr>
    </w:p>
    <w:p w14:paraId="4B295237">
      <w:pPr>
        <w:spacing w:line="360" w:lineRule="auto"/>
        <w:rPr>
          <w:rStyle w:val="20"/>
          <w:rFonts w:hAnsi="宋体" w:cs="宋体"/>
          <w:b/>
          <w:bCs/>
          <w:szCs w:val="21"/>
        </w:rPr>
      </w:pPr>
    </w:p>
    <w:p w14:paraId="6500B5B2">
      <w:pPr>
        <w:spacing w:line="360" w:lineRule="auto"/>
        <w:rPr>
          <w:rStyle w:val="20"/>
          <w:rFonts w:hAnsi="宋体" w:cs="宋体"/>
          <w:b/>
          <w:bCs/>
          <w:szCs w:val="21"/>
        </w:rPr>
      </w:pPr>
    </w:p>
    <w:p w14:paraId="12FF08BF">
      <w:pPr>
        <w:spacing w:line="360" w:lineRule="auto"/>
        <w:rPr>
          <w:rStyle w:val="20"/>
          <w:rFonts w:hAnsi="宋体" w:cs="宋体"/>
          <w:b/>
          <w:bCs/>
          <w:szCs w:val="21"/>
        </w:rPr>
      </w:pPr>
    </w:p>
    <w:p w14:paraId="7709A8E1">
      <w:pPr>
        <w:pStyle w:val="4"/>
        <w:rPr>
          <w:rStyle w:val="20"/>
          <w:rFonts w:hAnsi="宋体" w:eastAsia="宋体" w:cs="宋体"/>
          <w:b/>
          <w:bCs/>
          <w:sz w:val="32"/>
          <w:szCs w:val="28"/>
        </w:rPr>
      </w:pPr>
    </w:p>
    <w:p w14:paraId="520C8F61">
      <w:pPr>
        <w:spacing w:line="360" w:lineRule="auto"/>
        <w:jc w:val="left"/>
        <w:outlineLvl w:val="1"/>
        <w:rPr>
          <w:rStyle w:val="20"/>
          <w:rFonts w:ascii="宋体" w:hAnsi="宋体" w:eastAsia="宋体" w:cs="宋体"/>
          <w:b/>
          <w:bCs/>
          <w:szCs w:val="21"/>
        </w:rPr>
        <w:sectPr>
          <w:headerReference r:id="rId31" w:type="first"/>
          <w:footerReference r:id="rId34" w:type="first"/>
          <w:headerReference r:id="rId29" w:type="default"/>
          <w:footerReference r:id="rId32" w:type="default"/>
          <w:headerReference r:id="rId30" w:type="even"/>
          <w:footerReference r:id="rId33" w:type="even"/>
          <w:pgSz w:w="11900" w:h="16840"/>
          <w:pgMar w:top="1440" w:right="1800" w:bottom="1440" w:left="1800" w:header="0" w:footer="567" w:gutter="0"/>
          <w:cols w:space="720" w:num="1"/>
        </w:sectPr>
      </w:pPr>
    </w:p>
    <w:p w14:paraId="4048CE46">
      <w:pPr>
        <w:numPr>
          <w:ilvl w:val="0"/>
          <w:numId w:val="0"/>
        </w:numPr>
        <w:spacing w:line="360" w:lineRule="auto"/>
        <w:rPr>
          <w:rStyle w:val="20"/>
          <w:rFonts w:ascii="Times New Roman" w:hAnsi="宋体" w:eastAsia="宋体" w:cs="宋体"/>
          <w:b/>
          <w:bCs/>
          <w:szCs w:val="21"/>
        </w:rPr>
      </w:pPr>
      <w:r>
        <w:rPr>
          <w:rStyle w:val="20"/>
          <w:rFonts w:hint="eastAsia" w:hAnsi="宋体" w:cs="宋体"/>
          <w:b/>
          <w:bCs/>
          <w:szCs w:val="21"/>
          <w:lang w:val="en-US" w:eastAsia="zh-CN"/>
        </w:rPr>
        <w:t>八、</w:t>
      </w:r>
      <w:r>
        <w:rPr>
          <w:rStyle w:val="20"/>
          <w:rFonts w:hint="eastAsia" w:hAnsi="宋体" w:cs="宋体"/>
          <w:b/>
          <w:bCs/>
          <w:szCs w:val="21"/>
        </w:rPr>
        <w:t>相关授权（</w:t>
      </w:r>
      <w:r>
        <w:rPr>
          <w:rStyle w:val="20"/>
          <w:rFonts w:hint="eastAsia" w:ascii="Times New Roman" w:hAnsi="宋体" w:eastAsia="宋体" w:cs="宋体"/>
          <w:b/>
          <w:bCs/>
          <w:szCs w:val="21"/>
        </w:rPr>
        <w:t>★投标供应商须在投标文件提供该项目完整的授权书。）</w:t>
      </w:r>
    </w:p>
    <w:p w14:paraId="5AA707ED">
      <w:pPr>
        <w:spacing w:line="360" w:lineRule="auto"/>
        <w:rPr>
          <w:rStyle w:val="20"/>
          <w:rFonts w:hAnsi="宋体" w:cs="宋体"/>
          <w:b/>
          <w:bCs/>
          <w:szCs w:val="21"/>
        </w:rPr>
      </w:pPr>
    </w:p>
    <w:p w14:paraId="420CABD9">
      <w:pPr>
        <w:spacing w:line="360" w:lineRule="auto"/>
        <w:rPr>
          <w:rStyle w:val="20"/>
          <w:rFonts w:hAnsi="宋体" w:cs="宋体"/>
          <w:b/>
          <w:bCs/>
          <w:szCs w:val="21"/>
        </w:rPr>
      </w:pPr>
    </w:p>
    <w:p w14:paraId="0EAB10EE">
      <w:pPr>
        <w:spacing w:line="360" w:lineRule="auto"/>
        <w:rPr>
          <w:rStyle w:val="20"/>
          <w:rFonts w:hAnsi="宋体" w:cs="宋体"/>
          <w:b/>
          <w:bCs/>
          <w:szCs w:val="21"/>
        </w:rPr>
      </w:pPr>
    </w:p>
    <w:p w14:paraId="784A9EA2">
      <w:pPr>
        <w:spacing w:line="360" w:lineRule="auto"/>
        <w:rPr>
          <w:rStyle w:val="20"/>
          <w:rFonts w:hAnsi="宋体" w:cs="宋体"/>
          <w:b/>
          <w:bCs/>
          <w:szCs w:val="21"/>
        </w:rPr>
      </w:pPr>
    </w:p>
    <w:p w14:paraId="5792927C">
      <w:pPr>
        <w:spacing w:line="360" w:lineRule="auto"/>
        <w:rPr>
          <w:rStyle w:val="20"/>
          <w:rFonts w:hAnsi="宋体" w:cs="宋体"/>
          <w:b/>
          <w:bCs/>
          <w:szCs w:val="21"/>
        </w:rPr>
      </w:pPr>
    </w:p>
    <w:p w14:paraId="1F5F5F92">
      <w:pPr>
        <w:spacing w:line="360" w:lineRule="auto"/>
        <w:rPr>
          <w:rStyle w:val="20"/>
          <w:rFonts w:hAnsi="宋体" w:cs="宋体"/>
          <w:b/>
          <w:bCs/>
          <w:szCs w:val="21"/>
        </w:rPr>
      </w:pPr>
    </w:p>
    <w:p w14:paraId="5EE767BB">
      <w:pPr>
        <w:spacing w:line="360" w:lineRule="auto"/>
        <w:rPr>
          <w:rStyle w:val="20"/>
          <w:rFonts w:hAnsi="宋体" w:cs="宋体"/>
          <w:b/>
          <w:bCs/>
          <w:szCs w:val="21"/>
        </w:rPr>
      </w:pPr>
    </w:p>
    <w:p w14:paraId="0190E002">
      <w:pPr>
        <w:spacing w:line="360" w:lineRule="auto"/>
        <w:rPr>
          <w:rStyle w:val="20"/>
          <w:rFonts w:hAnsi="宋体" w:cs="宋体"/>
          <w:b/>
          <w:bCs/>
          <w:szCs w:val="21"/>
        </w:rPr>
      </w:pPr>
    </w:p>
    <w:p w14:paraId="68426BDC">
      <w:pPr>
        <w:spacing w:line="360" w:lineRule="auto"/>
        <w:rPr>
          <w:rStyle w:val="20"/>
          <w:rFonts w:hAnsi="宋体" w:cs="宋体"/>
          <w:b/>
          <w:bCs/>
          <w:szCs w:val="21"/>
        </w:rPr>
      </w:pPr>
    </w:p>
    <w:p w14:paraId="339527BC">
      <w:pPr>
        <w:spacing w:line="360" w:lineRule="auto"/>
        <w:rPr>
          <w:rStyle w:val="20"/>
          <w:rFonts w:hAnsi="宋体" w:cs="宋体"/>
          <w:b/>
          <w:bCs/>
          <w:szCs w:val="21"/>
        </w:rPr>
      </w:pPr>
    </w:p>
    <w:p w14:paraId="5F028957">
      <w:pPr>
        <w:spacing w:line="360" w:lineRule="auto"/>
        <w:rPr>
          <w:rStyle w:val="20"/>
          <w:rFonts w:hAnsi="宋体" w:cs="宋体"/>
          <w:b/>
          <w:bCs/>
          <w:szCs w:val="21"/>
        </w:rPr>
      </w:pPr>
    </w:p>
    <w:p w14:paraId="574FA398">
      <w:pPr>
        <w:spacing w:line="360" w:lineRule="auto"/>
        <w:rPr>
          <w:rStyle w:val="20"/>
          <w:rFonts w:hAnsi="宋体" w:cs="宋体"/>
          <w:b/>
          <w:bCs/>
          <w:szCs w:val="21"/>
        </w:rPr>
      </w:pPr>
    </w:p>
    <w:p w14:paraId="209C4AA1">
      <w:pPr>
        <w:spacing w:line="360" w:lineRule="auto"/>
        <w:rPr>
          <w:rStyle w:val="20"/>
          <w:rFonts w:hAnsi="宋体" w:cs="宋体"/>
          <w:b/>
          <w:bCs/>
          <w:szCs w:val="21"/>
        </w:rPr>
      </w:pPr>
    </w:p>
    <w:p w14:paraId="08A1C208">
      <w:pPr>
        <w:spacing w:line="360" w:lineRule="auto"/>
        <w:rPr>
          <w:rStyle w:val="20"/>
          <w:rFonts w:hAnsi="宋体" w:cs="宋体"/>
          <w:b/>
          <w:bCs/>
          <w:szCs w:val="21"/>
        </w:rPr>
      </w:pPr>
    </w:p>
    <w:p w14:paraId="702984FE">
      <w:pPr>
        <w:spacing w:line="360" w:lineRule="auto"/>
        <w:rPr>
          <w:rStyle w:val="20"/>
          <w:rFonts w:hAnsi="宋体" w:cs="宋体"/>
          <w:b/>
          <w:bCs/>
          <w:szCs w:val="21"/>
        </w:rPr>
      </w:pPr>
    </w:p>
    <w:p w14:paraId="1E85755D">
      <w:pPr>
        <w:spacing w:line="360" w:lineRule="auto"/>
        <w:rPr>
          <w:rStyle w:val="20"/>
          <w:rFonts w:hAnsi="宋体" w:cs="宋体"/>
          <w:b/>
          <w:bCs/>
          <w:szCs w:val="21"/>
        </w:rPr>
      </w:pPr>
    </w:p>
    <w:p w14:paraId="1339726E">
      <w:pPr>
        <w:spacing w:line="360" w:lineRule="auto"/>
        <w:rPr>
          <w:rStyle w:val="20"/>
          <w:rFonts w:hAnsi="宋体" w:cs="宋体"/>
          <w:b/>
          <w:bCs/>
          <w:szCs w:val="21"/>
        </w:rPr>
      </w:pPr>
    </w:p>
    <w:p w14:paraId="5AD7BAC0">
      <w:pPr>
        <w:spacing w:line="360" w:lineRule="auto"/>
        <w:rPr>
          <w:rStyle w:val="20"/>
          <w:rFonts w:hAnsi="宋体" w:cs="宋体"/>
          <w:b/>
          <w:bCs/>
          <w:szCs w:val="21"/>
        </w:rPr>
      </w:pPr>
    </w:p>
    <w:p w14:paraId="7D445D09">
      <w:pPr>
        <w:spacing w:line="360" w:lineRule="auto"/>
        <w:rPr>
          <w:rStyle w:val="20"/>
          <w:rFonts w:hAnsi="宋体" w:cs="宋体"/>
          <w:b/>
          <w:bCs/>
          <w:szCs w:val="21"/>
        </w:rPr>
      </w:pPr>
    </w:p>
    <w:p w14:paraId="6C5489EA">
      <w:pPr>
        <w:spacing w:line="360" w:lineRule="auto"/>
        <w:rPr>
          <w:rStyle w:val="20"/>
          <w:rFonts w:hAnsi="宋体" w:cs="宋体"/>
          <w:b/>
          <w:bCs/>
          <w:szCs w:val="21"/>
        </w:rPr>
      </w:pPr>
    </w:p>
    <w:p w14:paraId="12AC3249">
      <w:pPr>
        <w:spacing w:line="360" w:lineRule="auto"/>
        <w:rPr>
          <w:rStyle w:val="20"/>
          <w:rFonts w:hAnsi="宋体" w:cs="宋体"/>
          <w:b/>
          <w:bCs/>
          <w:szCs w:val="21"/>
        </w:rPr>
      </w:pPr>
    </w:p>
    <w:p w14:paraId="0E5CA29C">
      <w:pPr>
        <w:spacing w:line="360" w:lineRule="auto"/>
        <w:rPr>
          <w:rStyle w:val="20"/>
          <w:rFonts w:hAnsi="宋体" w:cs="宋体"/>
          <w:b/>
          <w:bCs/>
          <w:szCs w:val="21"/>
        </w:rPr>
      </w:pPr>
    </w:p>
    <w:p w14:paraId="7A2F06C8">
      <w:pPr>
        <w:spacing w:line="360" w:lineRule="auto"/>
        <w:rPr>
          <w:rStyle w:val="20"/>
          <w:rFonts w:hAnsi="宋体" w:cs="宋体"/>
          <w:b/>
          <w:bCs/>
          <w:szCs w:val="21"/>
        </w:rPr>
      </w:pPr>
    </w:p>
    <w:p w14:paraId="273343A0">
      <w:pPr>
        <w:spacing w:line="360" w:lineRule="auto"/>
        <w:rPr>
          <w:rStyle w:val="20"/>
          <w:rFonts w:hAnsi="宋体" w:cs="宋体"/>
          <w:b/>
          <w:bCs/>
          <w:szCs w:val="21"/>
        </w:rPr>
      </w:pPr>
    </w:p>
    <w:p w14:paraId="6ACA90BF">
      <w:pPr>
        <w:spacing w:line="360" w:lineRule="auto"/>
        <w:rPr>
          <w:rStyle w:val="20"/>
          <w:rFonts w:hAnsi="宋体" w:cs="宋体"/>
          <w:b/>
          <w:bCs/>
          <w:szCs w:val="21"/>
        </w:rPr>
      </w:pPr>
    </w:p>
    <w:p w14:paraId="38047457">
      <w:pPr>
        <w:spacing w:line="360" w:lineRule="auto"/>
        <w:rPr>
          <w:rStyle w:val="20"/>
          <w:rFonts w:hAnsi="宋体" w:cs="宋体"/>
          <w:b/>
          <w:bCs/>
          <w:szCs w:val="21"/>
        </w:rPr>
      </w:pPr>
    </w:p>
    <w:p w14:paraId="260BC1AB">
      <w:pPr>
        <w:pStyle w:val="4"/>
        <w:rPr>
          <w:rStyle w:val="20"/>
          <w:rFonts w:hAnsi="宋体" w:eastAsia="宋体" w:cs="宋体"/>
          <w:b/>
          <w:bCs/>
          <w:sz w:val="32"/>
          <w:szCs w:val="28"/>
        </w:rPr>
      </w:pPr>
    </w:p>
    <w:p w14:paraId="5B2C2514">
      <w:pPr>
        <w:spacing w:line="360" w:lineRule="auto"/>
        <w:jc w:val="left"/>
        <w:outlineLvl w:val="1"/>
        <w:rPr>
          <w:rStyle w:val="20"/>
          <w:rFonts w:ascii="宋体" w:hAnsi="宋体" w:eastAsia="宋体" w:cs="宋体"/>
          <w:b/>
          <w:bCs/>
          <w:szCs w:val="21"/>
        </w:rPr>
        <w:sectPr>
          <w:headerReference r:id="rId37" w:type="first"/>
          <w:footerReference r:id="rId40" w:type="first"/>
          <w:headerReference r:id="rId35" w:type="default"/>
          <w:footerReference r:id="rId38" w:type="default"/>
          <w:headerReference r:id="rId36" w:type="even"/>
          <w:footerReference r:id="rId39" w:type="even"/>
          <w:pgSz w:w="11900" w:h="16840"/>
          <w:pgMar w:top="1440" w:right="1800" w:bottom="1440" w:left="1800" w:header="0" w:footer="567" w:gutter="0"/>
          <w:cols w:space="720" w:num="1"/>
        </w:sectPr>
      </w:pPr>
    </w:p>
    <w:p w14:paraId="5468E709">
      <w:pPr>
        <w:spacing w:line="360" w:lineRule="auto"/>
        <w:rPr>
          <w:rFonts w:ascii="宋体" w:hAnsi="宋体" w:eastAsia="宋体" w:cs="宋体"/>
          <w:sz w:val="32"/>
          <w:szCs w:val="32"/>
        </w:rPr>
      </w:pPr>
      <w:r>
        <w:rPr>
          <w:rStyle w:val="20"/>
          <w:rFonts w:hint="eastAsia" w:hAnsi="宋体" w:cs="宋体"/>
          <w:b/>
          <w:bCs/>
          <w:szCs w:val="21"/>
          <w:lang w:val="en-US" w:eastAsia="zh-CN"/>
        </w:rPr>
        <w:t>九</w:t>
      </w:r>
      <w:r>
        <w:rPr>
          <w:rStyle w:val="20"/>
          <w:rFonts w:hint="eastAsia" w:hAnsi="宋体" w:cs="宋体"/>
          <w:b/>
          <w:bCs/>
          <w:szCs w:val="21"/>
        </w:rPr>
        <w:t>、采购需求偏离表</w:t>
      </w:r>
      <w:bookmarkEnd w:id="10"/>
      <w:bookmarkEnd w:id="11"/>
      <w:bookmarkEnd w:id="12"/>
      <w:bookmarkEnd w:id="13"/>
      <w:bookmarkEnd w:id="14"/>
      <w:bookmarkEnd w:id="15"/>
    </w:p>
    <w:p w14:paraId="3AA95037">
      <w:pPr>
        <w:pStyle w:val="5"/>
        <w:spacing w:line="360" w:lineRule="auto"/>
        <w:jc w:val="center"/>
        <w:rPr>
          <w:rFonts w:ascii="宋体" w:hAnsi="宋体" w:eastAsia="宋体" w:cs="宋体"/>
          <w:b/>
          <w:bCs/>
          <w:kern w:val="0"/>
          <w:sz w:val="30"/>
          <w:szCs w:val="30"/>
        </w:rPr>
      </w:pPr>
      <w:r>
        <w:rPr>
          <w:rFonts w:hint="eastAsia" w:ascii="宋体" w:hAnsi="宋体" w:eastAsia="宋体" w:cs="宋体"/>
          <w:b/>
          <w:bCs/>
          <w:kern w:val="0"/>
          <w:sz w:val="30"/>
          <w:szCs w:val="30"/>
        </w:rPr>
        <w:t>偏离表</w:t>
      </w:r>
    </w:p>
    <w:p w14:paraId="44B94EDA">
      <w:pPr>
        <w:spacing w:line="360" w:lineRule="auto"/>
        <w:rPr>
          <w:rStyle w:val="20"/>
          <w:rFonts w:hAnsi="宋体" w:cs="宋体"/>
          <w:szCs w:val="21"/>
        </w:rPr>
      </w:pPr>
      <w:r>
        <w:rPr>
          <w:rStyle w:val="20"/>
          <w:rFonts w:hint="eastAsia" w:hAnsi="宋体" w:cs="宋体"/>
          <w:szCs w:val="21"/>
        </w:rPr>
        <w:t>填写要求：</w:t>
      </w:r>
    </w:p>
    <w:p w14:paraId="119F1AA9">
      <w:pPr>
        <w:numPr>
          <w:ilvl w:val="0"/>
          <w:numId w:val="2"/>
        </w:numPr>
        <w:spacing w:line="360" w:lineRule="auto"/>
        <w:rPr>
          <w:rStyle w:val="20"/>
          <w:rFonts w:hAnsi="宋体" w:cs="宋体"/>
          <w:szCs w:val="21"/>
        </w:rPr>
      </w:pPr>
      <w:r>
        <w:rPr>
          <w:rStyle w:val="20"/>
          <w:rFonts w:hint="eastAsia" w:hAnsi="宋体" w:cs="宋体"/>
          <w:szCs w:val="21"/>
        </w:rPr>
        <w:t>请按采购需求的要求逐条响应，正负偏离参数请备注说明。</w:t>
      </w:r>
    </w:p>
    <w:p w14:paraId="5C10C3F2">
      <w:pPr>
        <w:spacing w:line="360" w:lineRule="auto"/>
      </w:pPr>
      <w:r>
        <w:rPr>
          <w:rStyle w:val="20"/>
          <w:rFonts w:hint="eastAsia" w:hAnsi="宋体" w:cs="宋体"/>
          <w:szCs w:val="21"/>
        </w:rPr>
        <w:t>2、其中带★的参数是必须完全响应的参数。带</w:t>
      </w:r>
      <w:r>
        <w:rPr>
          <w:rFonts w:hint="eastAsia" w:ascii="宋体" w:hAnsi="宋体" w:eastAsia="宋体" w:cs="宋体"/>
        </w:rPr>
        <w:t>▲的参数为重要参数。</w:t>
      </w:r>
    </w:p>
    <w:tbl>
      <w:tblPr>
        <w:tblStyle w:val="14"/>
        <w:tblW w:w="9600" w:type="dxa"/>
        <w:jc w:val="center"/>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Layout w:type="autofit"/>
        <w:tblCellMar>
          <w:top w:w="0" w:type="dxa"/>
          <w:left w:w="108" w:type="dxa"/>
          <w:bottom w:w="0" w:type="dxa"/>
          <w:right w:w="108" w:type="dxa"/>
        </w:tblCellMar>
      </w:tblPr>
      <w:tblGrid>
        <w:gridCol w:w="640"/>
        <w:gridCol w:w="6549"/>
        <w:gridCol w:w="1116"/>
        <w:gridCol w:w="1295"/>
      </w:tblGrid>
      <w:tr w14:paraId="2A60A0D4">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90" w:hRule="atLeast"/>
          <w:jc w:val="center"/>
        </w:trPr>
        <w:tc>
          <w:tcPr>
            <w:tcW w:w="64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F8497F1">
            <w:pPr>
              <w:spacing w:line="300" w:lineRule="auto"/>
              <w:jc w:val="center"/>
              <w:rPr>
                <w:rStyle w:val="20"/>
                <w:rFonts w:ascii="宋体" w:hAnsi="宋体" w:eastAsia="宋体" w:cs="宋体"/>
                <w:szCs w:val="21"/>
              </w:rPr>
            </w:pPr>
            <w:r>
              <w:rPr>
                <w:rStyle w:val="20"/>
                <w:rFonts w:hint="eastAsia" w:ascii="宋体" w:hAnsi="宋体" w:eastAsia="宋体" w:cs="宋体"/>
                <w:szCs w:val="21"/>
                <w:lang w:val="zh-TW" w:eastAsia="zh-TW"/>
              </w:rPr>
              <w:t>序号</w:t>
            </w:r>
          </w:p>
        </w:tc>
        <w:tc>
          <w:tcPr>
            <w:tcW w:w="6549"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62F11B2">
            <w:pPr>
              <w:spacing w:line="300" w:lineRule="auto"/>
              <w:jc w:val="center"/>
              <w:rPr>
                <w:rStyle w:val="20"/>
                <w:rFonts w:ascii="宋体" w:hAnsi="宋体" w:eastAsia="宋体" w:cs="宋体"/>
                <w:szCs w:val="21"/>
              </w:rPr>
            </w:pPr>
            <w:r>
              <w:rPr>
                <w:rStyle w:val="20"/>
                <w:rFonts w:hint="eastAsia" w:ascii="宋体" w:hAnsi="宋体" w:eastAsia="宋体" w:cs="宋体"/>
                <w:szCs w:val="21"/>
                <w:lang w:val="zh-TW" w:eastAsia="zh-TW"/>
              </w:rPr>
              <w:t>采购</w:t>
            </w:r>
            <w:r>
              <w:rPr>
                <w:rStyle w:val="20"/>
                <w:rFonts w:hint="eastAsia" w:ascii="宋体" w:hAnsi="宋体" w:eastAsia="宋体" w:cs="宋体"/>
                <w:szCs w:val="21"/>
                <w:lang w:val="zh-TW"/>
              </w:rPr>
              <w:t>需求的</w:t>
            </w:r>
            <w:r>
              <w:rPr>
                <w:rStyle w:val="20"/>
                <w:rFonts w:hint="eastAsia" w:ascii="宋体" w:hAnsi="宋体" w:eastAsia="宋体" w:cs="宋体"/>
                <w:szCs w:val="21"/>
                <w:lang w:val="zh-TW" w:eastAsia="zh-TW"/>
              </w:rPr>
              <w:t>要求</w:t>
            </w:r>
          </w:p>
        </w:tc>
        <w:tc>
          <w:tcPr>
            <w:tcW w:w="111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EB160D6">
            <w:pPr>
              <w:spacing w:line="300" w:lineRule="auto"/>
              <w:jc w:val="center"/>
              <w:rPr>
                <w:rStyle w:val="20"/>
                <w:rFonts w:ascii="宋体" w:hAnsi="宋体" w:eastAsia="宋体" w:cs="宋体"/>
                <w:szCs w:val="21"/>
                <w:lang w:val="zh-TW"/>
              </w:rPr>
            </w:pPr>
            <w:r>
              <w:rPr>
                <w:rStyle w:val="20"/>
                <w:rFonts w:hint="eastAsia" w:ascii="宋体" w:hAnsi="宋体" w:eastAsia="宋体" w:cs="宋体"/>
                <w:szCs w:val="21"/>
                <w:lang w:val="zh-TW"/>
              </w:rPr>
              <w:t>完全响应或</w:t>
            </w:r>
          </w:p>
          <w:p w14:paraId="09BCB41A">
            <w:pPr>
              <w:spacing w:line="300" w:lineRule="auto"/>
              <w:jc w:val="center"/>
              <w:rPr>
                <w:rStyle w:val="20"/>
                <w:rFonts w:ascii="宋体" w:hAnsi="宋体" w:eastAsia="宋体" w:cs="宋体"/>
                <w:szCs w:val="21"/>
              </w:rPr>
            </w:pPr>
            <w:r>
              <w:rPr>
                <w:rStyle w:val="20"/>
                <w:rFonts w:hint="eastAsia" w:ascii="宋体" w:hAnsi="宋体" w:eastAsia="宋体" w:cs="宋体"/>
                <w:szCs w:val="21"/>
                <w:lang w:val="zh-TW"/>
              </w:rPr>
              <w:t>正/负偏离</w:t>
            </w:r>
          </w:p>
        </w:tc>
        <w:tc>
          <w:tcPr>
            <w:tcW w:w="129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BCD9015">
            <w:pPr>
              <w:spacing w:line="300" w:lineRule="auto"/>
              <w:jc w:val="center"/>
              <w:rPr>
                <w:rStyle w:val="20"/>
                <w:rFonts w:ascii="宋体" w:hAnsi="宋体" w:eastAsia="宋体" w:cs="宋体"/>
                <w:szCs w:val="21"/>
              </w:rPr>
            </w:pPr>
            <w:r>
              <w:rPr>
                <w:rStyle w:val="20"/>
                <w:rFonts w:hint="eastAsia" w:ascii="宋体" w:hAnsi="宋体" w:eastAsia="宋体" w:cs="宋体"/>
                <w:szCs w:val="21"/>
                <w:lang w:val="zh-TW" w:eastAsia="zh-TW"/>
              </w:rPr>
              <w:t>偏离情况</w:t>
            </w:r>
          </w:p>
        </w:tc>
      </w:tr>
      <w:tr w14:paraId="7A3523E3">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90" w:hRule="atLeast"/>
          <w:jc w:val="center"/>
        </w:trPr>
        <w:tc>
          <w:tcPr>
            <w:tcW w:w="9600" w:type="dxa"/>
            <w:gridSpan w:val="4"/>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6C58280">
            <w:pPr>
              <w:spacing w:line="440" w:lineRule="exact"/>
              <w:rPr>
                <w:rFonts w:ascii="宋体" w:hAnsi="宋体" w:eastAsia="宋体" w:cs="宋体"/>
                <w:szCs w:val="21"/>
              </w:rPr>
            </w:pPr>
            <w:r>
              <w:rPr>
                <w:rFonts w:hint="eastAsia" w:ascii="仿宋" w:hAnsi="仿宋" w:eastAsia="仿宋" w:cs="仿宋"/>
                <w:b/>
                <w:sz w:val="24"/>
              </w:rPr>
              <w:t>一、总则：</w:t>
            </w:r>
          </w:p>
        </w:tc>
      </w:tr>
      <w:tr w14:paraId="0C0C5993">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90" w:hRule="atLeast"/>
          <w:jc w:val="center"/>
        </w:trPr>
        <w:tc>
          <w:tcPr>
            <w:tcW w:w="64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409E1EF">
            <w:pPr>
              <w:spacing w:line="300" w:lineRule="auto"/>
              <w:jc w:val="center"/>
              <w:rPr>
                <w:rStyle w:val="20"/>
                <w:rFonts w:ascii="宋体" w:hAnsi="宋体" w:eastAsia="宋体" w:cs="宋体"/>
                <w:szCs w:val="21"/>
              </w:rPr>
            </w:pPr>
            <w:r>
              <w:rPr>
                <w:rStyle w:val="20"/>
                <w:rFonts w:hint="eastAsia" w:ascii="宋体" w:hAnsi="宋体" w:eastAsia="宋体" w:cs="宋体"/>
                <w:szCs w:val="21"/>
              </w:rPr>
              <w:t>1</w:t>
            </w:r>
          </w:p>
        </w:tc>
        <w:tc>
          <w:tcPr>
            <w:tcW w:w="6549"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5BCD8C64">
            <w:pPr>
              <w:spacing w:line="440" w:lineRule="exact"/>
              <w:rPr>
                <w:rStyle w:val="20"/>
                <w:rFonts w:ascii="仿宋" w:hAnsi="仿宋" w:eastAsia="仿宋" w:cs="仿宋"/>
                <w:color w:val="000000" w:themeColor="text1"/>
                <w:sz w:val="24"/>
                <w:szCs w:val="22"/>
              </w:rPr>
            </w:pPr>
            <w:r>
              <w:rPr>
                <w:rStyle w:val="20"/>
                <w:rFonts w:hint="eastAsia" w:ascii="仿宋" w:hAnsi="仿宋" w:eastAsia="仿宋" w:cs="仿宋"/>
                <w:color w:val="000000" w:themeColor="text1"/>
                <w:sz w:val="24"/>
                <w:szCs w:val="22"/>
              </w:rPr>
              <w:t>1.投标人报价应包括标的设备（原装、全新合格的设备）、相关附件、配套设施、税费、运费、保险费、仓储费、安装调试、中标服务费、售后服务、系统对接费、端口对接费（含支付给第三方厂商的对接费用）、培训、质保及合同实施过程中不可预见费用等的相关全部费用，在项目实施过程中出现报价内容的任何遗漏，均由中标人负责相关费用，采购人将不再支付任何费用。</w:t>
            </w:r>
          </w:p>
        </w:tc>
        <w:tc>
          <w:tcPr>
            <w:tcW w:w="111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9DA4744">
            <w:pPr>
              <w:spacing w:line="300" w:lineRule="auto"/>
              <w:rPr>
                <w:rStyle w:val="20"/>
                <w:rFonts w:ascii="宋体" w:hAnsi="宋体" w:eastAsia="宋体" w:cs="宋体"/>
                <w:szCs w:val="21"/>
              </w:rPr>
            </w:pPr>
          </w:p>
        </w:tc>
        <w:tc>
          <w:tcPr>
            <w:tcW w:w="129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B503561">
            <w:pPr>
              <w:spacing w:line="300" w:lineRule="auto"/>
              <w:rPr>
                <w:rStyle w:val="20"/>
                <w:rFonts w:ascii="宋体" w:hAnsi="宋体" w:eastAsia="宋体" w:cs="宋体"/>
                <w:szCs w:val="21"/>
              </w:rPr>
            </w:pPr>
          </w:p>
        </w:tc>
      </w:tr>
      <w:tr w14:paraId="434F4576">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539" w:hRule="atLeast"/>
          <w:jc w:val="center"/>
        </w:trPr>
        <w:tc>
          <w:tcPr>
            <w:tcW w:w="64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74623EC">
            <w:pPr>
              <w:spacing w:line="300" w:lineRule="auto"/>
              <w:jc w:val="center"/>
              <w:rPr>
                <w:rStyle w:val="20"/>
                <w:rFonts w:ascii="宋体" w:hAnsi="宋体" w:eastAsia="宋体" w:cs="宋体"/>
                <w:szCs w:val="21"/>
              </w:rPr>
            </w:pPr>
            <w:r>
              <w:rPr>
                <w:rStyle w:val="20"/>
                <w:rFonts w:hint="eastAsia" w:ascii="宋体" w:hAnsi="宋体" w:eastAsia="宋体" w:cs="宋体"/>
                <w:szCs w:val="21"/>
              </w:rPr>
              <w:t>2</w:t>
            </w:r>
          </w:p>
        </w:tc>
        <w:tc>
          <w:tcPr>
            <w:tcW w:w="6549"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58F3B5F7">
            <w:pPr>
              <w:spacing w:line="440" w:lineRule="exact"/>
              <w:rPr>
                <w:rStyle w:val="20"/>
                <w:rFonts w:ascii="仿宋" w:hAnsi="仿宋" w:eastAsia="仿宋" w:cs="仿宋"/>
                <w:color w:val="000000" w:themeColor="text1"/>
                <w:sz w:val="24"/>
                <w:szCs w:val="22"/>
              </w:rPr>
            </w:pPr>
            <w:r>
              <w:rPr>
                <w:rStyle w:val="20"/>
                <w:rFonts w:hint="eastAsia" w:ascii="仿宋" w:hAnsi="仿宋" w:eastAsia="仿宋" w:cs="仿宋"/>
                <w:color w:val="000000" w:themeColor="text1"/>
                <w:sz w:val="24"/>
                <w:szCs w:val="22"/>
              </w:rPr>
              <w:t>2.采购需求中凡有“★”标识的内容条款为关键条款，投标人必须对此做出回答并完全满足这些要求不可以出现任何负偏离，对这些关键条款的任何负偏离将视为无效投标。</w:t>
            </w:r>
          </w:p>
        </w:tc>
        <w:tc>
          <w:tcPr>
            <w:tcW w:w="111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37C9B02">
            <w:pPr>
              <w:spacing w:line="300" w:lineRule="auto"/>
              <w:rPr>
                <w:rStyle w:val="20"/>
                <w:rFonts w:ascii="宋体" w:hAnsi="宋体" w:eastAsia="宋体" w:cs="宋体"/>
                <w:szCs w:val="21"/>
              </w:rPr>
            </w:pPr>
          </w:p>
        </w:tc>
        <w:tc>
          <w:tcPr>
            <w:tcW w:w="129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4C170E7">
            <w:pPr>
              <w:spacing w:line="300" w:lineRule="auto"/>
              <w:rPr>
                <w:rStyle w:val="20"/>
                <w:rFonts w:ascii="宋体" w:hAnsi="宋体" w:eastAsia="宋体" w:cs="宋体"/>
                <w:szCs w:val="21"/>
              </w:rPr>
            </w:pPr>
          </w:p>
        </w:tc>
      </w:tr>
      <w:tr w14:paraId="49DA97C4">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539" w:hRule="atLeast"/>
          <w:jc w:val="center"/>
        </w:trPr>
        <w:tc>
          <w:tcPr>
            <w:tcW w:w="64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BA7021F">
            <w:pPr>
              <w:spacing w:line="360" w:lineRule="auto"/>
              <w:jc w:val="center"/>
              <w:rPr>
                <w:rFonts w:ascii="宋体" w:hAnsi="宋体" w:cs="宋体"/>
                <w:szCs w:val="21"/>
              </w:rPr>
            </w:pPr>
            <w:r>
              <w:rPr>
                <w:rFonts w:hint="eastAsia" w:ascii="宋体" w:hAnsi="宋体" w:cs="宋体"/>
                <w:szCs w:val="21"/>
              </w:rPr>
              <w:t>3</w:t>
            </w:r>
          </w:p>
        </w:tc>
        <w:tc>
          <w:tcPr>
            <w:tcW w:w="6549"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6C9209FD">
            <w:pPr>
              <w:spacing w:line="440" w:lineRule="exact"/>
              <w:rPr>
                <w:rFonts w:ascii="仿宋" w:hAnsi="仿宋" w:eastAsia="仿宋" w:cs="仿宋"/>
                <w:color w:val="000000"/>
                <w:sz w:val="24"/>
              </w:rPr>
            </w:pPr>
            <w:r>
              <w:rPr>
                <w:rFonts w:hint="eastAsia" w:ascii="仿宋" w:hAnsi="仿宋" w:eastAsia="仿宋" w:cs="仿宋"/>
                <w:color w:val="000000"/>
                <w:sz w:val="24"/>
              </w:rPr>
              <w:t>3.加注“▲”的内容为重点评标项目，投标人必须对该标识项目按照要求进行真实应答描述。但不作为无效投标条款。</w:t>
            </w:r>
          </w:p>
        </w:tc>
        <w:tc>
          <w:tcPr>
            <w:tcW w:w="111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B937118">
            <w:pPr>
              <w:spacing w:line="300" w:lineRule="auto"/>
              <w:rPr>
                <w:rStyle w:val="20"/>
                <w:rFonts w:ascii="宋体" w:hAnsi="宋体" w:eastAsia="宋体" w:cs="宋体"/>
                <w:szCs w:val="21"/>
              </w:rPr>
            </w:pPr>
          </w:p>
        </w:tc>
        <w:tc>
          <w:tcPr>
            <w:tcW w:w="129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B0FDFE3">
            <w:pPr>
              <w:spacing w:line="300" w:lineRule="auto"/>
              <w:rPr>
                <w:rStyle w:val="20"/>
                <w:rFonts w:ascii="宋体" w:hAnsi="宋体" w:eastAsia="宋体" w:cs="宋体"/>
                <w:szCs w:val="21"/>
              </w:rPr>
            </w:pPr>
          </w:p>
        </w:tc>
      </w:tr>
      <w:tr w14:paraId="5B26056B">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539" w:hRule="atLeast"/>
          <w:jc w:val="center"/>
        </w:trPr>
        <w:tc>
          <w:tcPr>
            <w:tcW w:w="64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5C688A6">
            <w:pPr>
              <w:spacing w:line="300" w:lineRule="auto"/>
              <w:jc w:val="center"/>
              <w:rPr>
                <w:rStyle w:val="20"/>
                <w:rFonts w:ascii="宋体" w:hAnsi="宋体" w:eastAsia="宋体" w:cs="宋体"/>
                <w:szCs w:val="21"/>
              </w:rPr>
            </w:pPr>
            <w:r>
              <w:rPr>
                <w:rFonts w:hint="eastAsia" w:ascii="宋体" w:hAnsi="宋体" w:eastAsia="宋体" w:cs="宋体"/>
                <w:kern w:val="0"/>
                <w:szCs w:val="21"/>
              </w:rPr>
              <w:t>★</w:t>
            </w:r>
            <w:r>
              <w:rPr>
                <w:rStyle w:val="20"/>
                <w:rFonts w:hint="eastAsia" w:ascii="宋体" w:hAnsi="宋体" w:eastAsia="宋体" w:cs="宋体"/>
                <w:szCs w:val="21"/>
              </w:rPr>
              <w:t>4</w:t>
            </w:r>
          </w:p>
        </w:tc>
        <w:tc>
          <w:tcPr>
            <w:tcW w:w="6549"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31760596">
            <w:pPr>
              <w:spacing w:line="440" w:lineRule="exact"/>
              <w:rPr>
                <w:rFonts w:ascii="宋体" w:hAnsi="宋体" w:eastAsia="宋体" w:cs="宋体"/>
                <w:kern w:val="0"/>
                <w:szCs w:val="21"/>
              </w:rPr>
            </w:pPr>
            <w:r>
              <w:rPr>
                <w:rFonts w:hint="eastAsia" w:ascii="仿宋" w:hAnsi="仿宋" w:eastAsia="仿宋" w:cs="仿宋"/>
                <w:kern w:val="0"/>
                <w:sz w:val="24"/>
                <w:szCs w:val="24"/>
              </w:rPr>
              <w:t>4.★投标人所投设备如属于医疗器械设备（含医用耗材），投标人应该符合《医疗器械经营质量管理规范》和《医疗器械监督管理条例》规定，并结合本项目特性提供设备或耗材的有效医疗器械注册证或备案证明材料和投标人的经营许可或备案证明材料（提供证明材料复印件加盖公章）。所投设备（含医用耗材）必须是在医疗器械注册证或备案证明有效期内生产的产品。不属于医疗器械设备无须提供医疗器械注册证或备案证。</w:t>
            </w:r>
          </w:p>
        </w:tc>
        <w:tc>
          <w:tcPr>
            <w:tcW w:w="111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DD3D02B">
            <w:pPr>
              <w:spacing w:line="300" w:lineRule="auto"/>
              <w:rPr>
                <w:rStyle w:val="20"/>
                <w:rFonts w:ascii="宋体" w:hAnsi="宋体" w:eastAsia="宋体" w:cs="宋体"/>
                <w:szCs w:val="21"/>
              </w:rPr>
            </w:pPr>
          </w:p>
        </w:tc>
        <w:tc>
          <w:tcPr>
            <w:tcW w:w="129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F2BB53E">
            <w:pPr>
              <w:spacing w:line="300" w:lineRule="auto"/>
              <w:rPr>
                <w:rStyle w:val="20"/>
                <w:rFonts w:ascii="宋体" w:hAnsi="宋体" w:eastAsia="宋体" w:cs="宋体"/>
                <w:szCs w:val="21"/>
              </w:rPr>
            </w:pPr>
          </w:p>
        </w:tc>
      </w:tr>
      <w:tr w14:paraId="1BAC824A">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539" w:hRule="atLeast"/>
          <w:jc w:val="center"/>
        </w:trPr>
        <w:tc>
          <w:tcPr>
            <w:tcW w:w="64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89DE8BB">
            <w:pPr>
              <w:spacing w:line="300" w:lineRule="auto"/>
              <w:jc w:val="center"/>
              <w:rPr>
                <w:rFonts w:hint="eastAsia" w:ascii="宋体" w:hAnsi="宋体" w:eastAsia="宋体" w:cs="宋体"/>
                <w:kern w:val="0"/>
                <w:szCs w:val="21"/>
                <w:lang w:val="en-US" w:eastAsia="zh-CN"/>
              </w:rPr>
            </w:pPr>
            <w:r>
              <w:rPr>
                <w:rFonts w:hint="eastAsia" w:ascii="宋体" w:hAnsi="宋体" w:eastAsia="宋体" w:cs="宋体"/>
                <w:kern w:val="0"/>
                <w:szCs w:val="21"/>
                <w:lang w:val="en-US" w:eastAsia="zh-CN"/>
              </w:rPr>
              <w:t>5</w:t>
            </w:r>
          </w:p>
        </w:tc>
        <w:tc>
          <w:tcPr>
            <w:tcW w:w="6549"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365D47E4">
            <w:pPr>
              <w:spacing w:line="440" w:lineRule="exact"/>
              <w:rPr>
                <w:rFonts w:hint="eastAsia" w:ascii="仿宋" w:hAnsi="仿宋" w:eastAsia="仿宋" w:cs="仿宋"/>
                <w:kern w:val="0"/>
                <w:sz w:val="24"/>
                <w:szCs w:val="24"/>
              </w:rPr>
            </w:pPr>
            <w:r>
              <w:rPr>
                <w:rFonts w:hint="eastAsia" w:ascii="仿宋" w:hAnsi="仿宋" w:eastAsia="仿宋" w:cs="仿宋"/>
                <w:kern w:val="0"/>
                <w:sz w:val="24"/>
                <w:szCs w:val="24"/>
              </w:rPr>
              <w:t>5.本文的“质保期”是指中标标的物经约定的验收机构完成验收之日起算，截至中标人承诺的期限。</w:t>
            </w:r>
          </w:p>
        </w:tc>
        <w:tc>
          <w:tcPr>
            <w:tcW w:w="111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76A6F08">
            <w:pPr>
              <w:spacing w:line="300" w:lineRule="auto"/>
              <w:rPr>
                <w:rStyle w:val="20"/>
                <w:rFonts w:ascii="宋体" w:hAnsi="宋体" w:eastAsia="宋体" w:cs="宋体"/>
                <w:szCs w:val="21"/>
              </w:rPr>
            </w:pPr>
          </w:p>
        </w:tc>
        <w:tc>
          <w:tcPr>
            <w:tcW w:w="129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E1E2C01">
            <w:pPr>
              <w:spacing w:line="300" w:lineRule="auto"/>
              <w:rPr>
                <w:rStyle w:val="20"/>
                <w:rFonts w:ascii="宋体" w:hAnsi="宋体" w:eastAsia="宋体" w:cs="宋体"/>
                <w:szCs w:val="21"/>
              </w:rPr>
            </w:pPr>
          </w:p>
        </w:tc>
      </w:tr>
      <w:tr w14:paraId="67138979">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539" w:hRule="atLeast"/>
          <w:jc w:val="center"/>
        </w:trPr>
        <w:tc>
          <w:tcPr>
            <w:tcW w:w="64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51DFB5F">
            <w:pPr>
              <w:spacing w:line="300" w:lineRule="auto"/>
              <w:jc w:val="center"/>
              <w:rPr>
                <w:rFonts w:ascii="宋体" w:hAnsi="宋体"/>
                <w:szCs w:val="21"/>
              </w:rPr>
            </w:pPr>
            <w:r>
              <w:rPr>
                <w:rFonts w:hint="eastAsia" w:ascii="宋体" w:hAnsi="宋体"/>
                <w:szCs w:val="21"/>
              </w:rPr>
              <w:t>二</w:t>
            </w:r>
          </w:p>
        </w:tc>
        <w:tc>
          <w:tcPr>
            <w:tcW w:w="6549"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27B6A00F">
            <w:pPr>
              <w:spacing w:line="440" w:lineRule="exact"/>
              <w:rPr>
                <w:rFonts w:ascii="仿宋" w:hAnsi="仿宋" w:eastAsia="仿宋" w:cs="仿宋"/>
                <w:b/>
                <w:sz w:val="24"/>
              </w:rPr>
            </w:pPr>
            <w:r>
              <w:rPr>
                <w:rFonts w:hint="eastAsia" w:ascii="仿宋" w:hAnsi="仿宋" w:eastAsia="仿宋" w:cs="仿宋"/>
                <w:b/>
                <w:sz w:val="24"/>
              </w:rPr>
              <w:t>基本需求</w:t>
            </w:r>
          </w:p>
          <w:tbl>
            <w:tblPr>
              <w:tblStyle w:val="15"/>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440"/>
              <w:gridCol w:w="1857"/>
              <w:gridCol w:w="1461"/>
            </w:tblGrid>
            <w:tr w14:paraId="315092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7" w:hRule="atLeast"/>
                <w:jc w:val="center"/>
              </w:trPr>
              <w:tc>
                <w:tcPr>
                  <w:tcW w:w="2440" w:type="dxa"/>
                  <w:vAlign w:val="top"/>
                </w:tcPr>
                <w:p w14:paraId="30791C28">
                  <w:pPr>
                    <w:spacing w:line="440" w:lineRule="exact"/>
                    <w:jc w:val="center"/>
                    <w:rPr>
                      <w:rFonts w:ascii="仿宋" w:hAnsi="仿宋" w:eastAsia="仿宋" w:cs="仿宋"/>
                      <w:color w:val="000000" w:themeColor="text1"/>
                      <w:sz w:val="24"/>
                    </w:rPr>
                  </w:pPr>
                  <w:r>
                    <w:rPr>
                      <w:rFonts w:hint="eastAsia" w:ascii="宋体" w:hAnsi="宋体" w:eastAsia="宋体" w:cs="宋体"/>
                      <w:color w:val="auto"/>
                      <w:szCs w:val="21"/>
                      <w:highlight w:val="none"/>
                    </w:rPr>
                    <w:t>项目名称</w:t>
                  </w:r>
                </w:p>
              </w:tc>
              <w:tc>
                <w:tcPr>
                  <w:tcW w:w="1857" w:type="dxa"/>
                  <w:vAlign w:val="top"/>
                </w:tcPr>
                <w:p w14:paraId="247320F0">
                  <w:pPr>
                    <w:spacing w:line="440" w:lineRule="exact"/>
                    <w:jc w:val="center"/>
                    <w:rPr>
                      <w:rFonts w:ascii="仿宋" w:hAnsi="仿宋" w:eastAsia="仿宋" w:cs="仿宋"/>
                      <w:color w:val="000000" w:themeColor="text1"/>
                      <w:sz w:val="24"/>
                    </w:rPr>
                  </w:pPr>
                  <w:r>
                    <w:rPr>
                      <w:rFonts w:hint="eastAsia" w:ascii="宋体" w:hAnsi="宋体" w:eastAsia="宋体" w:cs="宋体"/>
                      <w:color w:val="auto"/>
                      <w:szCs w:val="21"/>
                      <w:highlight w:val="none"/>
                    </w:rPr>
                    <w:t>需求科室/部门</w:t>
                  </w:r>
                </w:p>
              </w:tc>
              <w:tc>
                <w:tcPr>
                  <w:tcW w:w="1461" w:type="dxa"/>
                  <w:vAlign w:val="top"/>
                </w:tcPr>
                <w:p w14:paraId="054F7DDD">
                  <w:pPr>
                    <w:spacing w:line="440" w:lineRule="exact"/>
                    <w:jc w:val="center"/>
                    <w:rPr>
                      <w:rFonts w:ascii="仿宋" w:hAnsi="仿宋" w:eastAsia="仿宋" w:cs="仿宋"/>
                      <w:color w:val="000000" w:themeColor="text1"/>
                      <w:sz w:val="24"/>
                    </w:rPr>
                  </w:pPr>
                  <w:r>
                    <w:rPr>
                      <w:rFonts w:hint="eastAsia" w:ascii="宋体" w:hAnsi="宋体" w:eastAsia="宋体" w:cs="宋体"/>
                      <w:color w:val="auto"/>
                      <w:szCs w:val="21"/>
                      <w:highlight w:val="none"/>
                    </w:rPr>
                    <w:t>数量（套）</w:t>
                  </w:r>
                </w:p>
              </w:tc>
            </w:tr>
            <w:tr w14:paraId="1C94AA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4" w:hRule="atLeast"/>
                <w:jc w:val="center"/>
              </w:trPr>
              <w:tc>
                <w:tcPr>
                  <w:tcW w:w="2440" w:type="dxa"/>
                  <w:vAlign w:val="top"/>
                </w:tcPr>
                <w:p w14:paraId="11CD1BF1">
                  <w:pPr>
                    <w:spacing w:line="440" w:lineRule="exact"/>
                    <w:jc w:val="center"/>
                    <w:rPr>
                      <w:rFonts w:ascii="仿宋" w:hAnsi="仿宋" w:eastAsia="仿宋" w:cs="仿宋"/>
                      <w:color w:val="000000" w:themeColor="text1"/>
                      <w:sz w:val="24"/>
                    </w:rPr>
                  </w:pPr>
                  <w:r>
                    <w:rPr>
                      <w:rFonts w:hint="eastAsia" w:ascii="宋体" w:hAnsi="宋体" w:eastAsia="宋体" w:cs="宋体"/>
                      <w:color w:val="auto"/>
                      <w:szCs w:val="21"/>
                      <w:highlight w:val="none"/>
                    </w:rPr>
                    <w:t>可视喉镜（可重复消毒）</w:t>
                  </w:r>
                </w:p>
              </w:tc>
              <w:tc>
                <w:tcPr>
                  <w:tcW w:w="1857" w:type="dxa"/>
                  <w:shd w:val="clear" w:color="auto" w:fill="auto"/>
                  <w:vAlign w:val="top"/>
                </w:tcPr>
                <w:p w14:paraId="40588117">
                  <w:pPr>
                    <w:spacing w:line="440" w:lineRule="exact"/>
                    <w:jc w:val="center"/>
                    <w:rPr>
                      <w:rFonts w:hint="default" w:ascii="仿宋" w:hAnsi="仿宋" w:eastAsia="仿宋" w:cs="仿宋"/>
                      <w:color w:val="000000" w:themeColor="text1"/>
                      <w:kern w:val="2"/>
                      <w:sz w:val="24"/>
                      <w:szCs w:val="22"/>
                      <w:lang w:val="en-US" w:eastAsia="zh-CN" w:bidi="ar-SA"/>
                    </w:rPr>
                  </w:pPr>
                  <w:r>
                    <w:rPr>
                      <w:rFonts w:hint="eastAsia" w:ascii="宋体" w:hAnsi="宋体" w:eastAsia="宋体" w:cs="宋体"/>
                      <w:color w:val="auto"/>
                      <w:szCs w:val="21"/>
                      <w:highlight w:val="none"/>
                    </w:rPr>
                    <w:t>PICU</w:t>
                  </w:r>
                </w:p>
              </w:tc>
              <w:tc>
                <w:tcPr>
                  <w:tcW w:w="1461" w:type="dxa"/>
                  <w:vAlign w:val="top"/>
                </w:tcPr>
                <w:p w14:paraId="4D3E388D">
                  <w:pPr>
                    <w:spacing w:line="440" w:lineRule="exact"/>
                    <w:jc w:val="center"/>
                    <w:rPr>
                      <w:rFonts w:hint="default" w:ascii="仿宋" w:hAnsi="仿宋" w:eastAsia="仿宋" w:cs="仿宋"/>
                      <w:color w:val="000000" w:themeColor="text1"/>
                      <w:sz w:val="24"/>
                      <w:lang w:val="en-US" w:eastAsia="zh-CN"/>
                    </w:rPr>
                  </w:pPr>
                  <w:r>
                    <w:rPr>
                      <w:rFonts w:hint="eastAsia" w:ascii="宋体" w:hAnsi="宋体" w:eastAsia="宋体" w:cs="宋体"/>
                      <w:color w:val="auto"/>
                      <w:szCs w:val="21"/>
                      <w:highlight w:val="none"/>
                    </w:rPr>
                    <w:t>1</w:t>
                  </w:r>
                </w:p>
              </w:tc>
            </w:tr>
          </w:tbl>
          <w:p w14:paraId="20C4D4BF">
            <w:pPr>
              <w:spacing w:line="44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核心产品：可视喉镜</w:t>
            </w:r>
          </w:p>
          <w:p w14:paraId="75C4B70D">
            <w:pPr>
              <w:spacing w:line="44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用途：用于医疗机构在麻醉或抢救时导入气管插管。</w:t>
            </w:r>
          </w:p>
          <w:p w14:paraId="5759ED12">
            <w:pPr>
              <w:spacing w:line="440" w:lineRule="exact"/>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设备符合中山市物价收费名目：</w:t>
            </w:r>
          </w:p>
          <w:tbl>
            <w:tblPr>
              <w:tblStyle w:val="15"/>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193"/>
              <w:gridCol w:w="1725"/>
              <w:gridCol w:w="2261"/>
              <w:gridCol w:w="1200"/>
            </w:tblGrid>
            <w:tr w14:paraId="5FA471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93" w:type="dxa"/>
                  <w:vAlign w:val="center"/>
                </w:tcPr>
                <w:p w14:paraId="572A6122">
                  <w:pPr>
                    <w:widowControl/>
                    <w:jc w:val="center"/>
                    <w:textAlignment w:val="center"/>
                    <w:rPr>
                      <w:rFonts w:hint="eastAsia" w:ascii="宋体" w:hAnsi="宋体" w:eastAsia="宋体" w:cs="宋体"/>
                      <w:color w:val="auto"/>
                      <w:szCs w:val="21"/>
                      <w:highlight w:val="none"/>
                      <w:vertAlign w:val="baseline"/>
                    </w:rPr>
                  </w:pPr>
                  <w:r>
                    <w:rPr>
                      <w:rFonts w:hint="eastAsia" w:ascii="宋体" w:hAnsi="宋体" w:eastAsia="宋体" w:cs="宋体"/>
                      <w:color w:val="auto"/>
                      <w:kern w:val="0"/>
                      <w:szCs w:val="21"/>
                      <w:highlight w:val="none"/>
                      <w:lang w:bidi="ar"/>
                    </w:rPr>
                    <w:t>使用科室</w:t>
                  </w:r>
                </w:p>
              </w:tc>
              <w:tc>
                <w:tcPr>
                  <w:tcW w:w="1725" w:type="dxa"/>
                  <w:vAlign w:val="center"/>
                </w:tcPr>
                <w:p w14:paraId="5E7EA7FD">
                  <w:pPr>
                    <w:widowControl/>
                    <w:jc w:val="center"/>
                    <w:textAlignment w:val="center"/>
                    <w:rPr>
                      <w:rFonts w:hint="eastAsia" w:ascii="宋体" w:hAnsi="宋体" w:eastAsia="宋体" w:cs="宋体"/>
                      <w:color w:val="auto"/>
                      <w:szCs w:val="21"/>
                      <w:highlight w:val="none"/>
                      <w:vertAlign w:val="baseline"/>
                    </w:rPr>
                  </w:pPr>
                  <w:r>
                    <w:rPr>
                      <w:rFonts w:hint="eastAsia" w:ascii="宋体" w:hAnsi="宋体" w:eastAsia="宋体" w:cs="宋体"/>
                      <w:color w:val="auto"/>
                      <w:kern w:val="0"/>
                      <w:szCs w:val="21"/>
                      <w:highlight w:val="none"/>
                      <w:lang w:bidi="ar"/>
                    </w:rPr>
                    <w:t>中山市物价编码</w:t>
                  </w:r>
                </w:p>
              </w:tc>
              <w:tc>
                <w:tcPr>
                  <w:tcW w:w="2261" w:type="dxa"/>
                  <w:vAlign w:val="center"/>
                </w:tcPr>
                <w:p w14:paraId="4617364A">
                  <w:pPr>
                    <w:widowControl/>
                    <w:jc w:val="center"/>
                    <w:textAlignment w:val="center"/>
                    <w:rPr>
                      <w:rFonts w:hint="eastAsia" w:ascii="宋体" w:hAnsi="宋体" w:eastAsia="宋体" w:cs="宋体"/>
                      <w:color w:val="auto"/>
                      <w:szCs w:val="21"/>
                      <w:highlight w:val="none"/>
                      <w:vertAlign w:val="baseline"/>
                    </w:rPr>
                  </w:pPr>
                  <w:r>
                    <w:rPr>
                      <w:rFonts w:hint="eastAsia" w:ascii="宋体" w:hAnsi="宋体" w:eastAsia="宋体" w:cs="宋体"/>
                      <w:color w:val="auto"/>
                      <w:kern w:val="0"/>
                      <w:szCs w:val="21"/>
                      <w:highlight w:val="none"/>
                      <w:lang w:bidi="ar"/>
                    </w:rPr>
                    <w:t>收费项目名称</w:t>
                  </w:r>
                </w:p>
              </w:tc>
              <w:tc>
                <w:tcPr>
                  <w:tcW w:w="1200" w:type="dxa"/>
                  <w:vAlign w:val="center"/>
                </w:tcPr>
                <w:p w14:paraId="7AF3DDDF">
                  <w:pPr>
                    <w:widowControl/>
                    <w:jc w:val="center"/>
                    <w:textAlignment w:val="center"/>
                    <w:rPr>
                      <w:rFonts w:hint="eastAsia" w:ascii="宋体" w:hAnsi="宋体" w:eastAsia="宋体" w:cs="宋体"/>
                      <w:color w:val="auto"/>
                      <w:szCs w:val="21"/>
                      <w:highlight w:val="none"/>
                      <w:vertAlign w:val="baseline"/>
                    </w:rPr>
                  </w:pPr>
                  <w:r>
                    <w:rPr>
                      <w:rFonts w:hint="eastAsia" w:ascii="宋体" w:hAnsi="宋体" w:eastAsia="宋体" w:cs="宋体"/>
                      <w:color w:val="auto"/>
                      <w:kern w:val="0"/>
                      <w:szCs w:val="21"/>
                      <w:highlight w:val="none"/>
                      <w:lang w:bidi="ar"/>
                    </w:rPr>
                    <w:t>收费单价（元）</w:t>
                  </w:r>
                </w:p>
              </w:tc>
            </w:tr>
            <w:tr w14:paraId="631779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93" w:type="dxa"/>
                  <w:vAlign w:val="center"/>
                </w:tcPr>
                <w:p w14:paraId="4E1EE45C">
                  <w:pPr>
                    <w:widowControl/>
                    <w:jc w:val="center"/>
                    <w:textAlignment w:val="center"/>
                    <w:rPr>
                      <w:rFonts w:hint="eastAsia" w:ascii="宋体" w:hAnsi="宋体" w:eastAsia="宋体" w:cs="宋体"/>
                      <w:color w:val="auto"/>
                      <w:szCs w:val="21"/>
                      <w:highlight w:val="none"/>
                      <w:vertAlign w:val="baseline"/>
                    </w:rPr>
                  </w:pPr>
                  <w:r>
                    <w:rPr>
                      <w:rFonts w:hint="eastAsia" w:ascii="宋体" w:hAnsi="宋体" w:eastAsia="宋体" w:cs="宋体"/>
                      <w:color w:val="auto"/>
                      <w:szCs w:val="21"/>
                      <w:highlight w:val="none"/>
                    </w:rPr>
                    <w:t>PICU</w:t>
                  </w:r>
                </w:p>
              </w:tc>
              <w:tc>
                <w:tcPr>
                  <w:tcW w:w="1725" w:type="dxa"/>
                  <w:vAlign w:val="center"/>
                </w:tcPr>
                <w:p w14:paraId="7B6DB104">
                  <w:pPr>
                    <w:widowControl/>
                    <w:jc w:val="center"/>
                    <w:textAlignment w:val="center"/>
                    <w:rPr>
                      <w:rFonts w:hint="eastAsia" w:ascii="宋体" w:hAnsi="宋体" w:eastAsia="宋体" w:cs="宋体"/>
                      <w:color w:val="auto"/>
                      <w:szCs w:val="21"/>
                      <w:highlight w:val="none"/>
                      <w:vertAlign w:val="baseline"/>
                    </w:rPr>
                  </w:pPr>
                  <w:r>
                    <w:rPr>
                      <w:rFonts w:hint="eastAsia" w:ascii="宋体" w:hAnsi="宋体" w:eastAsia="宋体" w:cs="宋体"/>
                      <w:color w:val="auto"/>
                      <w:kern w:val="0"/>
                      <w:sz w:val="20"/>
                      <w:szCs w:val="20"/>
                      <w:highlight w:val="none"/>
                      <w:lang w:bidi="ar"/>
                    </w:rPr>
                    <w:t>330100013-2</w:t>
                  </w:r>
                </w:p>
              </w:tc>
              <w:tc>
                <w:tcPr>
                  <w:tcW w:w="2261" w:type="dxa"/>
                  <w:vAlign w:val="center"/>
                </w:tcPr>
                <w:p w14:paraId="038177A8">
                  <w:pPr>
                    <w:widowControl/>
                    <w:jc w:val="center"/>
                    <w:textAlignment w:val="center"/>
                    <w:rPr>
                      <w:rFonts w:hint="eastAsia" w:ascii="宋体" w:hAnsi="宋体" w:eastAsia="宋体" w:cs="宋体"/>
                      <w:color w:val="auto"/>
                      <w:szCs w:val="21"/>
                      <w:highlight w:val="none"/>
                      <w:vertAlign w:val="baseline"/>
                    </w:rPr>
                  </w:pPr>
                  <w:r>
                    <w:rPr>
                      <w:rFonts w:hint="eastAsia" w:ascii="宋体" w:hAnsi="宋体" w:eastAsia="宋体" w:cs="宋体"/>
                      <w:color w:val="auto"/>
                      <w:szCs w:val="21"/>
                      <w:highlight w:val="none"/>
                    </w:rPr>
                    <w:t>气管插管术加收(使用观察用内窥镜)</w:t>
                  </w:r>
                </w:p>
              </w:tc>
              <w:tc>
                <w:tcPr>
                  <w:tcW w:w="1200" w:type="dxa"/>
                  <w:vAlign w:val="center"/>
                </w:tcPr>
                <w:p w14:paraId="4EBD4C7F">
                  <w:pPr>
                    <w:widowControl/>
                    <w:jc w:val="center"/>
                    <w:textAlignment w:val="center"/>
                    <w:rPr>
                      <w:rFonts w:hint="eastAsia" w:ascii="宋体" w:hAnsi="宋体" w:eastAsia="宋体" w:cs="宋体"/>
                      <w:color w:val="auto"/>
                      <w:szCs w:val="21"/>
                      <w:highlight w:val="none"/>
                      <w:vertAlign w:val="baseline"/>
                    </w:rPr>
                  </w:pPr>
                  <w:r>
                    <w:rPr>
                      <w:rFonts w:hint="eastAsia" w:ascii="宋体" w:hAnsi="宋体" w:eastAsia="宋体" w:cs="宋体"/>
                      <w:color w:val="auto"/>
                      <w:szCs w:val="21"/>
                      <w:highlight w:val="none"/>
                    </w:rPr>
                    <w:t>306</w:t>
                  </w:r>
                </w:p>
              </w:tc>
            </w:tr>
          </w:tbl>
          <w:p w14:paraId="2484AEDD">
            <w:pPr>
              <w:spacing w:line="440" w:lineRule="exact"/>
              <w:rPr>
                <w:rFonts w:hint="eastAsia" w:ascii="宋体" w:hAnsi="宋体" w:eastAsia="宋体" w:cs="宋体"/>
                <w:color w:val="auto"/>
                <w:szCs w:val="21"/>
                <w:highlight w:val="none"/>
              </w:rPr>
            </w:pPr>
          </w:p>
        </w:tc>
        <w:tc>
          <w:tcPr>
            <w:tcW w:w="111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7572E6A">
            <w:pPr>
              <w:spacing w:line="300" w:lineRule="auto"/>
              <w:rPr>
                <w:rStyle w:val="20"/>
                <w:rFonts w:ascii="宋体" w:hAnsi="宋体" w:eastAsia="宋体" w:cs="宋体"/>
                <w:szCs w:val="21"/>
              </w:rPr>
            </w:pPr>
          </w:p>
        </w:tc>
        <w:tc>
          <w:tcPr>
            <w:tcW w:w="129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4E5488C">
            <w:pPr>
              <w:spacing w:line="300" w:lineRule="auto"/>
              <w:rPr>
                <w:rStyle w:val="20"/>
                <w:rFonts w:ascii="宋体" w:hAnsi="宋体" w:eastAsia="宋体" w:cs="宋体"/>
                <w:szCs w:val="21"/>
              </w:rPr>
            </w:pPr>
          </w:p>
        </w:tc>
      </w:tr>
      <w:tr w14:paraId="27482318">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539" w:hRule="atLeast"/>
          <w:jc w:val="center"/>
        </w:trPr>
        <w:tc>
          <w:tcPr>
            <w:tcW w:w="7189" w:type="dxa"/>
            <w:gridSpan w:val="2"/>
            <w:tcBorders>
              <w:top w:val="single" w:color="000000" w:sz="4" w:space="0"/>
              <w:left w:val="single" w:color="000000" w:sz="4" w:space="0"/>
              <w:bottom w:val="single" w:color="auto" w:sz="4" w:space="0"/>
              <w:right w:val="single" w:color="000000" w:sz="4" w:space="0"/>
            </w:tcBorders>
            <w:shd w:val="clear" w:color="auto" w:fill="auto"/>
            <w:tcMar>
              <w:top w:w="80" w:type="dxa"/>
              <w:left w:w="80" w:type="dxa"/>
              <w:bottom w:w="80" w:type="dxa"/>
              <w:right w:w="80" w:type="dxa"/>
            </w:tcMar>
            <w:vAlign w:val="center"/>
          </w:tcPr>
          <w:p w14:paraId="5E8C743E">
            <w:pPr>
              <w:spacing w:line="440" w:lineRule="exact"/>
              <w:rPr>
                <w:rFonts w:ascii="宋体" w:hAnsi="宋体" w:eastAsia="宋体" w:cs="宋体"/>
                <w:kern w:val="0"/>
                <w:szCs w:val="21"/>
              </w:rPr>
            </w:pPr>
            <w:r>
              <w:rPr>
                <w:rFonts w:hint="eastAsia" w:ascii="仿宋" w:hAnsi="仿宋" w:eastAsia="仿宋" w:cs="仿宋"/>
                <w:b/>
                <w:sz w:val="24"/>
                <w:lang w:val="en-US" w:eastAsia="zh-CN"/>
              </w:rPr>
              <w:t>三、</w:t>
            </w:r>
            <w:r>
              <w:rPr>
                <w:rFonts w:hint="eastAsia" w:ascii="仿宋" w:hAnsi="仿宋" w:eastAsia="仿宋" w:cs="仿宋"/>
                <w:b/>
                <w:sz w:val="24"/>
              </w:rPr>
              <w:t>技术参数：</w:t>
            </w:r>
          </w:p>
        </w:tc>
        <w:tc>
          <w:tcPr>
            <w:tcW w:w="111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3D41847">
            <w:pPr>
              <w:spacing w:line="300" w:lineRule="auto"/>
              <w:rPr>
                <w:rStyle w:val="20"/>
                <w:rFonts w:ascii="宋体" w:hAnsi="宋体" w:eastAsia="宋体" w:cs="宋体"/>
                <w:szCs w:val="21"/>
              </w:rPr>
            </w:pPr>
          </w:p>
        </w:tc>
        <w:tc>
          <w:tcPr>
            <w:tcW w:w="129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04F7AD9">
            <w:pPr>
              <w:spacing w:line="300" w:lineRule="auto"/>
              <w:rPr>
                <w:rStyle w:val="20"/>
                <w:rFonts w:ascii="宋体" w:hAnsi="宋体" w:eastAsia="宋体" w:cs="宋体"/>
                <w:szCs w:val="21"/>
              </w:rPr>
            </w:pPr>
          </w:p>
        </w:tc>
      </w:tr>
      <w:tr w14:paraId="5B180F8F">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189" w:hRule="atLeast"/>
          <w:jc w:val="center"/>
        </w:trPr>
        <w:tc>
          <w:tcPr>
            <w:tcW w:w="640" w:type="dxa"/>
            <w:tcBorders>
              <w:top w:val="single" w:color="auto" w:sz="4" w:space="0"/>
              <w:left w:val="single" w:color="auto" w:sz="4" w:space="0"/>
              <w:bottom w:val="single" w:color="auto" w:sz="4" w:space="0"/>
              <w:right w:val="single" w:color="000000" w:sz="4" w:space="0"/>
            </w:tcBorders>
            <w:shd w:val="clear" w:color="auto" w:fill="auto"/>
            <w:tcMar>
              <w:top w:w="80" w:type="dxa"/>
              <w:left w:w="80" w:type="dxa"/>
              <w:bottom w:w="80" w:type="dxa"/>
              <w:right w:w="80" w:type="dxa"/>
            </w:tcMar>
            <w:vAlign w:val="center"/>
          </w:tcPr>
          <w:p w14:paraId="523520A3">
            <w:pPr>
              <w:spacing w:line="300" w:lineRule="auto"/>
              <w:jc w:val="center"/>
              <w:rPr>
                <w:rStyle w:val="20"/>
                <w:rFonts w:hint="eastAsia" w:ascii="仿宋" w:hAnsi="仿宋" w:eastAsia="仿宋" w:cs="仿宋"/>
                <w:sz w:val="24"/>
                <w:szCs w:val="24"/>
                <w:lang w:val="en-US" w:eastAsia="zh-CN"/>
              </w:rPr>
            </w:pPr>
            <w:r>
              <w:rPr>
                <w:rStyle w:val="20"/>
                <w:rFonts w:hint="eastAsia" w:ascii="仿宋" w:hAnsi="仿宋" w:eastAsia="仿宋" w:cs="仿宋"/>
                <w:sz w:val="24"/>
                <w:szCs w:val="24"/>
                <w:lang w:val="en-US" w:eastAsia="zh-CN"/>
              </w:rPr>
              <w:t>1</w:t>
            </w:r>
          </w:p>
        </w:tc>
        <w:tc>
          <w:tcPr>
            <w:tcW w:w="6549" w:type="dxa"/>
            <w:tcBorders>
              <w:top w:val="single" w:color="auto" w:sz="4" w:space="0"/>
              <w:left w:val="single" w:color="000000" w:sz="4" w:space="0"/>
              <w:bottom w:val="single" w:color="auto" w:sz="4" w:space="0"/>
              <w:right w:val="single" w:color="auto" w:sz="4" w:space="0"/>
            </w:tcBorders>
            <w:shd w:val="clear" w:color="auto" w:fill="auto"/>
            <w:tcMar>
              <w:top w:w="80" w:type="dxa"/>
              <w:left w:w="80" w:type="dxa"/>
              <w:bottom w:w="80" w:type="dxa"/>
              <w:right w:w="80" w:type="dxa"/>
            </w:tcMar>
            <w:vAlign w:val="center"/>
          </w:tcPr>
          <w:p w14:paraId="42DF8892">
            <w:pPr>
              <w:numPr>
                <w:ilvl w:val="0"/>
                <w:numId w:val="0"/>
              </w:numPr>
              <w:spacing w:line="440" w:lineRule="exact"/>
              <w:ind w:leftChars="0"/>
              <w:rPr>
                <w:rStyle w:val="20"/>
                <w:rFonts w:hint="default" w:ascii="仿宋" w:hAnsi="仿宋" w:eastAsia="仿宋" w:cs="仿宋"/>
                <w:bCs/>
                <w:color w:val="000000" w:themeColor="text1"/>
                <w:sz w:val="24"/>
                <w:szCs w:val="22"/>
                <w:lang w:val="en-US" w:eastAsia="zh-CN"/>
              </w:rPr>
            </w:pPr>
            <w:r>
              <w:rPr>
                <w:rStyle w:val="20"/>
                <w:rFonts w:hint="default" w:ascii="仿宋" w:hAnsi="仿宋" w:eastAsia="仿宋" w:cs="仿宋"/>
                <w:bCs/>
                <w:color w:val="000000" w:themeColor="text1"/>
                <w:sz w:val="24"/>
                <w:szCs w:val="22"/>
                <w:lang w:val="en-US" w:eastAsia="zh-CN"/>
              </w:rPr>
              <w:t>1.≥3.5寸高清触摸屏，显示分辨率≥640×480；</w:t>
            </w:r>
          </w:p>
        </w:tc>
        <w:tc>
          <w:tcPr>
            <w:tcW w:w="1116" w:type="dxa"/>
            <w:tcBorders>
              <w:top w:val="single" w:color="000000" w:sz="4" w:space="0"/>
              <w:left w:val="single" w:color="auto"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7C2F6D6">
            <w:pPr>
              <w:spacing w:line="300" w:lineRule="auto"/>
              <w:rPr>
                <w:rStyle w:val="20"/>
                <w:rFonts w:ascii="宋体" w:hAnsi="宋体" w:eastAsia="宋体" w:cs="宋体"/>
                <w:szCs w:val="21"/>
              </w:rPr>
            </w:pPr>
          </w:p>
        </w:tc>
        <w:tc>
          <w:tcPr>
            <w:tcW w:w="129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D4678E5">
            <w:pPr>
              <w:spacing w:line="300" w:lineRule="auto"/>
              <w:rPr>
                <w:rStyle w:val="20"/>
                <w:rFonts w:ascii="宋体" w:hAnsi="宋体" w:eastAsia="宋体" w:cs="宋体"/>
                <w:szCs w:val="21"/>
              </w:rPr>
            </w:pPr>
          </w:p>
        </w:tc>
      </w:tr>
      <w:tr w14:paraId="4AD74079">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189" w:hRule="atLeast"/>
          <w:jc w:val="center"/>
        </w:trPr>
        <w:tc>
          <w:tcPr>
            <w:tcW w:w="640" w:type="dxa"/>
            <w:tcBorders>
              <w:top w:val="single" w:color="auto" w:sz="4" w:space="0"/>
              <w:left w:val="single" w:color="auto" w:sz="4" w:space="0"/>
              <w:bottom w:val="single" w:color="auto" w:sz="4" w:space="0"/>
              <w:right w:val="single" w:color="000000" w:sz="4" w:space="0"/>
            </w:tcBorders>
            <w:shd w:val="clear" w:color="auto" w:fill="auto"/>
            <w:tcMar>
              <w:top w:w="80" w:type="dxa"/>
              <w:left w:w="80" w:type="dxa"/>
              <w:bottom w:w="80" w:type="dxa"/>
              <w:right w:w="80" w:type="dxa"/>
            </w:tcMar>
            <w:vAlign w:val="center"/>
          </w:tcPr>
          <w:p w14:paraId="06C126CA">
            <w:pPr>
              <w:spacing w:line="300" w:lineRule="auto"/>
              <w:jc w:val="center"/>
              <w:rPr>
                <w:rStyle w:val="20"/>
                <w:rFonts w:hint="default" w:ascii="仿宋" w:hAnsi="仿宋" w:eastAsia="仿宋" w:cs="仿宋"/>
                <w:sz w:val="24"/>
                <w:szCs w:val="24"/>
                <w:lang w:val="en-US" w:eastAsia="zh-CN"/>
              </w:rPr>
            </w:pPr>
            <w:r>
              <w:rPr>
                <w:rStyle w:val="20"/>
                <w:rFonts w:hint="eastAsia" w:ascii="仿宋" w:hAnsi="仿宋" w:eastAsia="仿宋" w:cs="仿宋"/>
                <w:sz w:val="24"/>
                <w:szCs w:val="24"/>
                <w:lang w:val="en-US" w:eastAsia="zh-CN"/>
              </w:rPr>
              <w:t>2</w:t>
            </w:r>
          </w:p>
        </w:tc>
        <w:tc>
          <w:tcPr>
            <w:tcW w:w="6549" w:type="dxa"/>
            <w:tcBorders>
              <w:top w:val="single" w:color="auto" w:sz="4" w:space="0"/>
              <w:left w:val="single" w:color="000000" w:sz="4" w:space="0"/>
              <w:bottom w:val="single" w:color="auto" w:sz="4" w:space="0"/>
              <w:right w:val="single" w:color="auto" w:sz="4" w:space="0"/>
            </w:tcBorders>
            <w:shd w:val="clear" w:color="auto" w:fill="auto"/>
            <w:tcMar>
              <w:top w:w="80" w:type="dxa"/>
              <w:left w:w="80" w:type="dxa"/>
              <w:bottom w:w="80" w:type="dxa"/>
              <w:right w:w="80" w:type="dxa"/>
            </w:tcMar>
            <w:vAlign w:val="center"/>
          </w:tcPr>
          <w:p w14:paraId="3D6C3748">
            <w:pPr>
              <w:numPr>
                <w:ilvl w:val="0"/>
                <w:numId w:val="0"/>
              </w:numPr>
              <w:spacing w:line="440" w:lineRule="exact"/>
              <w:ind w:leftChars="0"/>
              <w:rPr>
                <w:rStyle w:val="20"/>
                <w:rFonts w:hint="default" w:ascii="仿宋" w:hAnsi="仿宋" w:eastAsia="仿宋" w:cs="仿宋"/>
                <w:bCs/>
                <w:color w:val="000000" w:themeColor="text1"/>
                <w:sz w:val="24"/>
                <w:szCs w:val="22"/>
                <w:lang w:val="en-US" w:eastAsia="zh-CN"/>
              </w:rPr>
            </w:pPr>
            <w:r>
              <w:rPr>
                <w:rStyle w:val="20"/>
                <w:rFonts w:hint="default" w:ascii="仿宋" w:hAnsi="仿宋" w:eastAsia="仿宋" w:cs="仿宋"/>
                <w:bCs/>
                <w:color w:val="000000" w:themeColor="text1"/>
                <w:sz w:val="24"/>
                <w:szCs w:val="22"/>
                <w:lang w:val="en-US" w:eastAsia="zh-CN"/>
              </w:rPr>
              <w:t>2. 显示器旋转角度前后≥120°，左右≥270°；</w:t>
            </w:r>
          </w:p>
        </w:tc>
        <w:tc>
          <w:tcPr>
            <w:tcW w:w="1116" w:type="dxa"/>
            <w:tcBorders>
              <w:top w:val="single" w:color="000000" w:sz="4" w:space="0"/>
              <w:left w:val="single" w:color="auto"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DF49839">
            <w:pPr>
              <w:spacing w:line="300" w:lineRule="auto"/>
              <w:rPr>
                <w:rStyle w:val="20"/>
                <w:rFonts w:ascii="宋体" w:hAnsi="宋体" w:eastAsia="宋体" w:cs="宋体"/>
                <w:szCs w:val="21"/>
              </w:rPr>
            </w:pPr>
          </w:p>
        </w:tc>
        <w:tc>
          <w:tcPr>
            <w:tcW w:w="129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4C9E716">
            <w:pPr>
              <w:spacing w:line="300" w:lineRule="auto"/>
              <w:rPr>
                <w:rStyle w:val="20"/>
                <w:rFonts w:ascii="宋体" w:hAnsi="宋体" w:eastAsia="宋体" w:cs="宋体"/>
                <w:szCs w:val="21"/>
              </w:rPr>
            </w:pPr>
          </w:p>
        </w:tc>
      </w:tr>
      <w:tr w14:paraId="2127CBE0">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189" w:hRule="atLeast"/>
          <w:jc w:val="center"/>
        </w:trPr>
        <w:tc>
          <w:tcPr>
            <w:tcW w:w="640" w:type="dxa"/>
            <w:tcBorders>
              <w:top w:val="single" w:color="auto" w:sz="4" w:space="0"/>
              <w:left w:val="single" w:color="auto" w:sz="4" w:space="0"/>
              <w:bottom w:val="single" w:color="auto" w:sz="4" w:space="0"/>
              <w:right w:val="single" w:color="000000" w:sz="4" w:space="0"/>
            </w:tcBorders>
            <w:shd w:val="clear" w:color="auto" w:fill="auto"/>
            <w:tcMar>
              <w:top w:w="80" w:type="dxa"/>
              <w:left w:w="80" w:type="dxa"/>
              <w:bottom w:w="80" w:type="dxa"/>
              <w:right w:w="80" w:type="dxa"/>
            </w:tcMar>
            <w:vAlign w:val="center"/>
          </w:tcPr>
          <w:p w14:paraId="2FE02FC0">
            <w:pPr>
              <w:spacing w:line="300" w:lineRule="auto"/>
              <w:jc w:val="center"/>
              <w:rPr>
                <w:rStyle w:val="20"/>
                <w:rFonts w:hint="default" w:ascii="仿宋" w:hAnsi="仿宋" w:eastAsia="仿宋" w:cs="仿宋"/>
                <w:sz w:val="24"/>
                <w:szCs w:val="24"/>
                <w:lang w:val="en-US" w:eastAsia="zh-CN"/>
              </w:rPr>
            </w:pPr>
            <w:r>
              <w:rPr>
                <w:rStyle w:val="20"/>
                <w:rFonts w:hint="eastAsia" w:ascii="仿宋" w:hAnsi="仿宋" w:eastAsia="仿宋" w:cs="仿宋"/>
                <w:sz w:val="24"/>
                <w:szCs w:val="24"/>
                <w:lang w:val="en-US" w:eastAsia="zh-CN"/>
              </w:rPr>
              <w:t>3</w:t>
            </w:r>
          </w:p>
        </w:tc>
        <w:tc>
          <w:tcPr>
            <w:tcW w:w="6549" w:type="dxa"/>
            <w:tcBorders>
              <w:top w:val="single" w:color="auto" w:sz="4" w:space="0"/>
              <w:left w:val="single" w:color="000000" w:sz="4" w:space="0"/>
              <w:bottom w:val="single" w:color="auto" w:sz="4" w:space="0"/>
              <w:right w:val="single" w:color="auto" w:sz="4" w:space="0"/>
            </w:tcBorders>
            <w:shd w:val="clear" w:color="auto" w:fill="auto"/>
            <w:tcMar>
              <w:top w:w="80" w:type="dxa"/>
              <w:left w:w="80" w:type="dxa"/>
              <w:bottom w:w="80" w:type="dxa"/>
              <w:right w:w="80" w:type="dxa"/>
            </w:tcMar>
            <w:vAlign w:val="center"/>
          </w:tcPr>
          <w:p w14:paraId="03CFCEC7">
            <w:pPr>
              <w:numPr>
                <w:ilvl w:val="0"/>
                <w:numId w:val="0"/>
              </w:numPr>
              <w:spacing w:line="440" w:lineRule="exact"/>
              <w:ind w:leftChars="0"/>
              <w:rPr>
                <w:rStyle w:val="20"/>
                <w:rFonts w:hint="default" w:ascii="仿宋" w:hAnsi="仿宋" w:eastAsia="仿宋" w:cs="仿宋"/>
                <w:bCs/>
                <w:color w:val="000000" w:themeColor="text1"/>
                <w:sz w:val="24"/>
                <w:szCs w:val="22"/>
                <w:lang w:val="en-US" w:eastAsia="zh-CN"/>
              </w:rPr>
            </w:pPr>
            <w:r>
              <w:rPr>
                <w:rStyle w:val="20"/>
                <w:rFonts w:hint="default" w:ascii="仿宋" w:hAnsi="仿宋" w:eastAsia="仿宋" w:cs="仿宋"/>
                <w:bCs/>
                <w:color w:val="000000" w:themeColor="text1"/>
                <w:sz w:val="24"/>
                <w:szCs w:val="22"/>
                <w:lang w:val="en-US" w:eastAsia="zh-CN"/>
              </w:rPr>
              <w:t>3. 软件功能至少包括拍照、录像、浏览、回放和时间设置等；</w:t>
            </w:r>
          </w:p>
        </w:tc>
        <w:tc>
          <w:tcPr>
            <w:tcW w:w="1116" w:type="dxa"/>
            <w:tcBorders>
              <w:top w:val="single" w:color="000000" w:sz="4" w:space="0"/>
              <w:left w:val="single" w:color="auto"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590BA0E">
            <w:pPr>
              <w:spacing w:line="300" w:lineRule="auto"/>
              <w:rPr>
                <w:rStyle w:val="20"/>
                <w:rFonts w:ascii="宋体" w:hAnsi="宋体" w:eastAsia="宋体" w:cs="宋体"/>
                <w:szCs w:val="21"/>
              </w:rPr>
            </w:pPr>
          </w:p>
        </w:tc>
        <w:tc>
          <w:tcPr>
            <w:tcW w:w="129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5567DBD">
            <w:pPr>
              <w:spacing w:line="300" w:lineRule="auto"/>
              <w:rPr>
                <w:rStyle w:val="20"/>
                <w:rFonts w:ascii="宋体" w:hAnsi="宋体" w:eastAsia="宋体" w:cs="宋体"/>
                <w:szCs w:val="21"/>
              </w:rPr>
            </w:pPr>
          </w:p>
        </w:tc>
      </w:tr>
      <w:tr w14:paraId="413827DE">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189" w:hRule="atLeast"/>
          <w:jc w:val="center"/>
        </w:trPr>
        <w:tc>
          <w:tcPr>
            <w:tcW w:w="640" w:type="dxa"/>
            <w:tcBorders>
              <w:top w:val="single" w:color="auto" w:sz="4" w:space="0"/>
              <w:left w:val="single" w:color="auto" w:sz="4" w:space="0"/>
              <w:bottom w:val="single" w:color="auto" w:sz="4" w:space="0"/>
              <w:right w:val="single" w:color="000000" w:sz="4" w:space="0"/>
            </w:tcBorders>
            <w:shd w:val="clear" w:color="auto" w:fill="auto"/>
            <w:tcMar>
              <w:top w:w="80" w:type="dxa"/>
              <w:left w:w="80" w:type="dxa"/>
              <w:bottom w:w="80" w:type="dxa"/>
              <w:right w:w="80" w:type="dxa"/>
            </w:tcMar>
            <w:vAlign w:val="center"/>
          </w:tcPr>
          <w:p w14:paraId="5542BCD8">
            <w:pPr>
              <w:spacing w:line="300" w:lineRule="auto"/>
              <w:jc w:val="center"/>
              <w:rPr>
                <w:rStyle w:val="20"/>
                <w:rFonts w:hint="default" w:ascii="仿宋" w:hAnsi="仿宋" w:eastAsia="仿宋" w:cs="仿宋"/>
                <w:sz w:val="24"/>
                <w:szCs w:val="24"/>
                <w:lang w:val="en-US" w:eastAsia="zh-CN"/>
              </w:rPr>
            </w:pPr>
            <w:r>
              <w:rPr>
                <w:rStyle w:val="20"/>
                <w:rFonts w:hint="eastAsia" w:ascii="仿宋" w:hAnsi="仿宋" w:eastAsia="仿宋" w:cs="仿宋"/>
                <w:sz w:val="24"/>
                <w:szCs w:val="24"/>
                <w:lang w:val="en-US" w:eastAsia="zh-CN"/>
              </w:rPr>
              <w:t>4</w:t>
            </w:r>
          </w:p>
        </w:tc>
        <w:tc>
          <w:tcPr>
            <w:tcW w:w="6549" w:type="dxa"/>
            <w:tcBorders>
              <w:top w:val="single" w:color="auto" w:sz="4" w:space="0"/>
              <w:left w:val="single" w:color="000000" w:sz="4" w:space="0"/>
              <w:bottom w:val="single" w:color="auto" w:sz="4" w:space="0"/>
              <w:right w:val="single" w:color="auto" w:sz="4" w:space="0"/>
            </w:tcBorders>
            <w:shd w:val="clear" w:color="auto" w:fill="auto"/>
            <w:tcMar>
              <w:top w:w="80" w:type="dxa"/>
              <w:left w:w="80" w:type="dxa"/>
              <w:bottom w:w="80" w:type="dxa"/>
              <w:right w:w="80" w:type="dxa"/>
            </w:tcMar>
            <w:vAlign w:val="center"/>
          </w:tcPr>
          <w:p w14:paraId="572AF8B5">
            <w:pPr>
              <w:numPr>
                <w:ilvl w:val="0"/>
                <w:numId w:val="0"/>
              </w:numPr>
              <w:spacing w:line="440" w:lineRule="exact"/>
              <w:ind w:leftChars="0"/>
              <w:rPr>
                <w:rStyle w:val="20"/>
                <w:rFonts w:hint="default" w:ascii="仿宋" w:hAnsi="仿宋" w:eastAsia="仿宋" w:cs="仿宋"/>
                <w:bCs/>
                <w:color w:val="000000" w:themeColor="text1"/>
                <w:sz w:val="24"/>
                <w:szCs w:val="22"/>
                <w:lang w:val="en-US" w:eastAsia="zh-CN"/>
              </w:rPr>
            </w:pPr>
            <w:r>
              <w:rPr>
                <w:rStyle w:val="20"/>
                <w:rFonts w:hint="default" w:ascii="仿宋" w:hAnsi="仿宋" w:eastAsia="仿宋" w:cs="仿宋"/>
                <w:bCs/>
                <w:color w:val="000000" w:themeColor="text1"/>
                <w:sz w:val="24"/>
                <w:szCs w:val="22"/>
                <w:lang w:val="en-US" w:eastAsia="zh-CN"/>
              </w:rPr>
              <w:t>4. 连接状态、电池状态异常时，会有屏幕文字提示；</w:t>
            </w:r>
          </w:p>
        </w:tc>
        <w:tc>
          <w:tcPr>
            <w:tcW w:w="1116" w:type="dxa"/>
            <w:tcBorders>
              <w:top w:val="single" w:color="000000" w:sz="4" w:space="0"/>
              <w:left w:val="single" w:color="auto"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E63DD6C">
            <w:pPr>
              <w:spacing w:line="300" w:lineRule="auto"/>
              <w:rPr>
                <w:rStyle w:val="20"/>
                <w:rFonts w:ascii="宋体" w:hAnsi="宋体" w:eastAsia="宋体" w:cs="宋体"/>
                <w:szCs w:val="21"/>
              </w:rPr>
            </w:pPr>
          </w:p>
        </w:tc>
        <w:tc>
          <w:tcPr>
            <w:tcW w:w="129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CD7F86B">
            <w:pPr>
              <w:spacing w:line="300" w:lineRule="auto"/>
              <w:rPr>
                <w:rStyle w:val="20"/>
                <w:rFonts w:ascii="宋体" w:hAnsi="宋体" w:eastAsia="宋体" w:cs="宋体"/>
                <w:szCs w:val="21"/>
              </w:rPr>
            </w:pPr>
          </w:p>
        </w:tc>
      </w:tr>
      <w:tr w14:paraId="69D57F7D">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189" w:hRule="atLeast"/>
          <w:jc w:val="center"/>
        </w:trPr>
        <w:tc>
          <w:tcPr>
            <w:tcW w:w="640" w:type="dxa"/>
            <w:tcBorders>
              <w:top w:val="single" w:color="auto" w:sz="4" w:space="0"/>
              <w:left w:val="single" w:color="auto" w:sz="4" w:space="0"/>
              <w:bottom w:val="single" w:color="auto" w:sz="4" w:space="0"/>
              <w:right w:val="single" w:color="000000" w:sz="4" w:space="0"/>
            </w:tcBorders>
            <w:shd w:val="clear" w:color="auto" w:fill="auto"/>
            <w:tcMar>
              <w:top w:w="80" w:type="dxa"/>
              <w:left w:w="80" w:type="dxa"/>
              <w:bottom w:w="80" w:type="dxa"/>
              <w:right w:w="80" w:type="dxa"/>
            </w:tcMar>
            <w:vAlign w:val="center"/>
          </w:tcPr>
          <w:p w14:paraId="3D5DEF9B">
            <w:pPr>
              <w:spacing w:line="300" w:lineRule="auto"/>
              <w:jc w:val="center"/>
              <w:rPr>
                <w:rStyle w:val="20"/>
                <w:rFonts w:hint="default" w:ascii="仿宋" w:hAnsi="仿宋" w:eastAsia="仿宋" w:cs="仿宋"/>
                <w:sz w:val="24"/>
                <w:szCs w:val="24"/>
                <w:lang w:val="en-US" w:eastAsia="zh-CN"/>
              </w:rPr>
            </w:pPr>
            <w:r>
              <w:rPr>
                <w:rStyle w:val="20"/>
                <w:rFonts w:hint="default" w:ascii="仿宋" w:hAnsi="仿宋" w:eastAsia="仿宋" w:cs="仿宋"/>
                <w:bCs/>
                <w:color w:val="000000" w:themeColor="text1"/>
                <w:sz w:val="24"/>
                <w:szCs w:val="22"/>
                <w:lang w:val="en-US" w:eastAsia="zh-CN"/>
              </w:rPr>
              <w:t>▲</w:t>
            </w:r>
            <w:bookmarkStart w:id="16" w:name="_GoBack"/>
            <w:bookmarkEnd w:id="16"/>
            <w:r>
              <w:rPr>
                <w:rStyle w:val="20"/>
                <w:rFonts w:hint="eastAsia" w:ascii="仿宋" w:hAnsi="仿宋" w:eastAsia="仿宋" w:cs="仿宋"/>
                <w:sz w:val="24"/>
                <w:szCs w:val="24"/>
                <w:lang w:val="en-US" w:eastAsia="zh-CN"/>
              </w:rPr>
              <w:t>5</w:t>
            </w:r>
          </w:p>
        </w:tc>
        <w:tc>
          <w:tcPr>
            <w:tcW w:w="6549" w:type="dxa"/>
            <w:tcBorders>
              <w:top w:val="single" w:color="auto" w:sz="4" w:space="0"/>
              <w:left w:val="single" w:color="000000" w:sz="4" w:space="0"/>
              <w:bottom w:val="single" w:color="auto" w:sz="4" w:space="0"/>
              <w:right w:val="single" w:color="auto" w:sz="4" w:space="0"/>
            </w:tcBorders>
            <w:shd w:val="clear" w:color="auto" w:fill="auto"/>
            <w:tcMar>
              <w:top w:w="80" w:type="dxa"/>
              <w:left w:w="80" w:type="dxa"/>
              <w:bottom w:w="80" w:type="dxa"/>
              <w:right w:w="80" w:type="dxa"/>
            </w:tcMar>
            <w:vAlign w:val="center"/>
          </w:tcPr>
          <w:p w14:paraId="1DDD6734">
            <w:pPr>
              <w:numPr>
                <w:ilvl w:val="0"/>
                <w:numId w:val="0"/>
              </w:numPr>
              <w:spacing w:line="440" w:lineRule="exact"/>
              <w:ind w:leftChars="0"/>
              <w:rPr>
                <w:rStyle w:val="20"/>
                <w:rFonts w:hint="default" w:ascii="仿宋" w:hAnsi="仿宋" w:eastAsia="仿宋" w:cs="仿宋"/>
                <w:bCs/>
                <w:color w:val="000000" w:themeColor="text1"/>
                <w:sz w:val="24"/>
                <w:szCs w:val="22"/>
                <w:lang w:val="en-US" w:eastAsia="zh-CN"/>
              </w:rPr>
            </w:pPr>
            <w:r>
              <w:rPr>
                <w:rStyle w:val="20"/>
                <w:rFonts w:hint="default" w:ascii="仿宋" w:hAnsi="仿宋" w:eastAsia="仿宋" w:cs="仿宋"/>
                <w:bCs/>
                <w:color w:val="000000" w:themeColor="text1"/>
                <w:sz w:val="24"/>
                <w:szCs w:val="22"/>
                <w:lang w:val="en-US" w:eastAsia="zh-CN"/>
              </w:rPr>
              <w:t>5. ▲内置存储空间≥16G；</w:t>
            </w:r>
          </w:p>
        </w:tc>
        <w:tc>
          <w:tcPr>
            <w:tcW w:w="1116" w:type="dxa"/>
            <w:tcBorders>
              <w:top w:val="single" w:color="000000" w:sz="4" w:space="0"/>
              <w:left w:val="single" w:color="auto"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2AF5C3A">
            <w:pPr>
              <w:spacing w:line="300" w:lineRule="auto"/>
              <w:rPr>
                <w:rStyle w:val="20"/>
                <w:rFonts w:ascii="宋体" w:hAnsi="宋体" w:eastAsia="宋体" w:cs="宋体"/>
                <w:szCs w:val="21"/>
              </w:rPr>
            </w:pPr>
          </w:p>
        </w:tc>
        <w:tc>
          <w:tcPr>
            <w:tcW w:w="129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963DE39">
            <w:pPr>
              <w:spacing w:line="300" w:lineRule="auto"/>
              <w:rPr>
                <w:rStyle w:val="20"/>
                <w:rFonts w:ascii="宋体" w:hAnsi="宋体" w:eastAsia="宋体" w:cs="宋体"/>
                <w:szCs w:val="21"/>
              </w:rPr>
            </w:pPr>
          </w:p>
        </w:tc>
      </w:tr>
      <w:tr w14:paraId="27240BC3">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189" w:hRule="atLeast"/>
          <w:jc w:val="center"/>
        </w:trPr>
        <w:tc>
          <w:tcPr>
            <w:tcW w:w="640" w:type="dxa"/>
            <w:tcBorders>
              <w:top w:val="single" w:color="auto" w:sz="4" w:space="0"/>
              <w:left w:val="single" w:color="auto" w:sz="4" w:space="0"/>
              <w:bottom w:val="single" w:color="auto" w:sz="4" w:space="0"/>
              <w:right w:val="single" w:color="000000" w:sz="4" w:space="0"/>
            </w:tcBorders>
            <w:shd w:val="clear" w:color="auto" w:fill="auto"/>
            <w:tcMar>
              <w:top w:w="80" w:type="dxa"/>
              <w:left w:w="80" w:type="dxa"/>
              <w:bottom w:w="80" w:type="dxa"/>
              <w:right w:w="80" w:type="dxa"/>
            </w:tcMar>
            <w:vAlign w:val="center"/>
          </w:tcPr>
          <w:p w14:paraId="008E2E6C">
            <w:pPr>
              <w:spacing w:line="300" w:lineRule="auto"/>
              <w:jc w:val="center"/>
              <w:rPr>
                <w:rStyle w:val="20"/>
                <w:rFonts w:hint="default" w:ascii="仿宋" w:hAnsi="仿宋" w:eastAsia="仿宋" w:cs="仿宋"/>
                <w:sz w:val="24"/>
                <w:szCs w:val="24"/>
                <w:lang w:val="en-US" w:eastAsia="zh-CN"/>
              </w:rPr>
            </w:pPr>
            <w:r>
              <w:rPr>
                <w:rStyle w:val="20"/>
                <w:rFonts w:hint="eastAsia" w:ascii="仿宋" w:hAnsi="仿宋" w:eastAsia="仿宋" w:cs="仿宋"/>
                <w:sz w:val="24"/>
                <w:szCs w:val="24"/>
                <w:lang w:val="en-US" w:eastAsia="zh-CN"/>
              </w:rPr>
              <w:t>6</w:t>
            </w:r>
          </w:p>
        </w:tc>
        <w:tc>
          <w:tcPr>
            <w:tcW w:w="6549" w:type="dxa"/>
            <w:tcBorders>
              <w:top w:val="single" w:color="auto" w:sz="4" w:space="0"/>
              <w:left w:val="single" w:color="000000" w:sz="4" w:space="0"/>
              <w:bottom w:val="single" w:color="auto" w:sz="4" w:space="0"/>
              <w:right w:val="single" w:color="auto" w:sz="4" w:space="0"/>
            </w:tcBorders>
            <w:shd w:val="clear" w:color="auto" w:fill="auto"/>
            <w:tcMar>
              <w:top w:w="80" w:type="dxa"/>
              <w:left w:w="80" w:type="dxa"/>
              <w:bottom w:w="80" w:type="dxa"/>
              <w:right w:w="80" w:type="dxa"/>
            </w:tcMar>
            <w:vAlign w:val="center"/>
          </w:tcPr>
          <w:p w14:paraId="45299156">
            <w:pPr>
              <w:numPr>
                <w:ilvl w:val="0"/>
                <w:numId w:val="0"/>
              </w:numPr>
              <w:spacing w:line="440" w:lineRule="exact"/>
              <w:ind w:leftChars="0"/>
              <w:rPr>
                <w:rStyle w:val="20"/>
                <w:rFonts w:hint="default" w:ascii="仿宋" w:hAnsi="仿宋" w:eastAsia="仿宋" w:cs="仿宋"/>
                <w:bCs/>
                <w:color w:val="000000" w:themeColor="text1"/>
                <w:sz w:val="24"/>
                <w:szCs w:val="22"/>
                <w:lang w:val="en-US" w:eastAsia="zh-CN"/>
              </w:rPr>
            </w:pPr>
            <w:r>
              <w:rPr>
                <w:rStyle w:val="20"/>
                <w:rFonts w:hint="default" w:ascii="仿宋" w:hAnsi="仿宋" w:eastAsia="仿宋" w:cs="仿宋"/>
                <w:bCs/>
                <w:color w:val="000000" w:themeColor="text1"/>
                <w:sz w:val="24"/>
                <w:szCs w:val="22"/>
                <w:lang w:val="en-US" w:eastAsia="zh-CN"/>
              </w:rPr>
              <w:t>6.具备拍录按键，进行拍照、录像，设备能导出视频、相片；</w:t>
            </w:r>
          </w:p>
        </w:tc>
        <w:tc>
          <w:tcPr>
            <w:tcW w:w="1116" w:type="dxa"/>
            <w:tcBorders>
              <w:top w:val="single" w:color="000000" w:sz="4" w:space="0"/>
              <w:left w:val="single" w:color="auto"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C36FC09">
            <w:pPr>
              <w:spacing w:line="300" w:lineRule="auto"/>
              <w:rPr>
                <w:rStyle w:val="20"/>
                <w:rFonts w:ascii="宋体" w:hAnsi="宋体" w:eastAsia="宋体" w:cs="宋体"/>
                <w:szCs w:val="21"/>
              </w:rPr>
            </w:pPr>
          </w:p>
        </w:tc>
        <w:tc>
          <w:tcPr>
            <w:tcW w:w="129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5E60A13">
            <w:pPr>
              <w:spacing w:line="300" w:lineRule="auto"/>
              <w:rPr>
                <w:rStyle w:val="20"/>
                <w:rFonts w:ascii="宋体" w:hAnsi="宋体" w:eastAsia="宋体" w:cs="宋体"/>
                <w:szCs w:val="21"/>
              </w:rPr>
            </w:pPr>
          </w:p>
        </w:tc>
      </w:tr>
      <w:tr w14:paraId="57F8155F">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189" w:hRule="atLeast"/>
          <w:jc w:val="center"/>
        </w:trPr>
        <w:tc>
          <w:tcPr>
            <w:tcW w:w="640" w:type="dxa"/>
            <w:tcBorders>
              <w:top w:val="single" w:color="auto" w:sz="4" w:space="0"/>
              <w:left w:val="single" w:color="auto" w:sz="4" w:space="0"/>
              <w:bottom w:val="single" w:color="auto" w:sz="4" w:space="0"/>
              <w:right w:val="single" w:color="000000" w:sz="4" w:space="0"/>
            </w:tcBorders>
            <w:shd w:val="clear" w:color="auto" w:fill="auto"/>
            <w:tcMar>
              <w:top w:w="80" w:type="dxa"/>
              <w:left w:w="80" w:type="dxa"/>
              <w:bottom w:w="80" w:type="dxa"/>
              <w:right w:w="80" w:type="dxa"/>
            </w:tcMar>
            <w:vAlign w:val="center"/>
          </w:tcPr>
          <w:p w14:paraId="43781C21">
            <w:pPr>
              <w:spacing w:line="300" w:lineRule="auto"/>
              <w:jc w:val="center"/>
              <w:rPr>
                <w:rStyle w:val="20"/>
                <w:rFonts w:hint="default" w:ascii="仿宋" w:hAnsi="仿宋" w:eastAsia="仿宋" w:cs="仿宋"/>
                <w:sz w:val="24"/>
                <w:szCs w:val="24"/>
                <w:lang w:val="en-US" w:eastAsia="zh-CN"/>
              </w:rPr>
            </w:pPr>
            <w:r>
              <w:rPr>
                <w:rStyle w:val="20"/>
                <w:rFonts w:hint="eastAsia" w:ascii="仿宋" w:hAnsi="仿宋" w:eastAsia="仿宋" w:cs="仿宋"/>
                <w:sz w:val="24"/>
                <w:szCs w:val="24"/>
                <w:lang w:val="en-US" w:eastAsia="zh-CN"/>
              </w:rPr>
              <w:t>7</w:t>
            </w:r>
          </w:p>
        </w:tc>
        <w:tc>
          <w:tcPr>
            <w:tcW w:w="6549" w:type="dxa"/>
            <w:tcBorders>
              <w:top w:val="single" w:color="auto" w:sz="4" w:space="0"/>
              <w:left w:val="single" w:color="000000" w:sz="4" w:space="0"/>
              <w:bottom w:val="single" w:color="auto" w:sz="4" w:space="0"/>
              <w:right w:val="single" w:color="auto" w:sz="4" w:space="0"/>
            </w:tcBorders>
            <w:shd w:val="clear" w:color="auto" w:fill="auto"/>
            <w:tcMar>
              <w:top w:w="80" w:type="dxa"/>
              <w:left w:w="80" w:type="dxa"/>
              <w:bottom w:w="80" w:type="dxa"/>
              <w:right w:w="80" w:type="dxa"/>
            </w:tcMar>
            <w:vAlign w:val="center"/>
          </w:tcPr>
          <w:p w14:paraId="75822E9F">
            <w:pPr>
              <w:numPr>
                <w:ilvl w:val="0"/>
                <w:numId w:val="0"/>
              </w:numPr>
              <w:spacing w:line="440" w:lineRule="exact"/>
              <w:ind w:leftChars="0"/>
              <w:rPr>
                <w:rStyle w:val="20"/>
                <w:rFonts w:hint="default" w:ascii="仿宋" w:hAnsi="仿宋" w:eastAsia="仿宋" w:cs="仿宋"/>
                <w:bCs/>
                <w:color w:val="000000" w:themeColor="text1"/>
                <w:sz w:val="24"/>
                <w:szCs w:val="22"/>
                <w:lang w:val="en-US" w:eastAsia="zh-CN"/>
              </w:rPr>
            </w:pPr>
            <w:r>
              <w:rPr>
                <w:rStyle w:val="20"/>
                <w:rFonts w:hint="default" w:ascii="仿宋" w:hAnsi="仿宋" w:eastAsia="仿宋" w:cs="仿宋"/>
                <w:bCs/>
                <w:color w:val="000000" w:themeColor="text1"/>
                <w:sz w:val="24"/>
                <w:szCs w:val="22"/>
                <w:lang w:val="en-US" w:eastAsia="zh-CN"/>
              </w:rPr>
              <w:t xml:space="preserve">7. 摄像头像素≥300万像素； </w:t>
            </w:r>
          </w:p>
        </w:tc>
        <w:tc>
          <w:tcPr>
            <w:tcW w:w="1116" w:type="dxa"/>
            <w:tcBorders>
              <w:top w:val="single" w:color="000000" w:sz="4" w:space="0"/>
              <w:left w:val="single" w:color="auto"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73319BA">
            <w:pPr>
              <w:spacing w:line="300" w:lineRule="auto"/>
              <w:rPr>
                <w:rStyle w:val="20"/>
                <w:rFonts w:ascii="宋体" w:hAnsi="宋体" w:eastAsia="宋体" w:cs="宋体"/>
                <w:szCs w:val="21"/>
              </w:rPr>
            </w:pPr>
          </w:p>
        </w:tc>
        <w:tc>
          <w:tcPr>
            <w:tcW w:w="129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4965F88">
            <w:pPr>
              <w:spacing w:line="300" w:lineRule="auto"/>
              <w:rPr>
                <w:rStyle w:val="20"/>
                <w:rFonts w:ascii="宋体" w:hAnsi="宋体" w:eastAsia="宋体" w:cs="宋体"/>
                <w:szCs w:val="21"/>
              </w:rPr>
            </w:pPr>
          </w:p>
        </w:tc>
      </w:tr>
      <w:tr w14:paraId="4C4E22A2">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189" w:hRule="atLeast"/>
          <w:jc w:val="center"/>
        </w:trPr>
        <w:tc>
          <w:tcPr>
            <w:tcW w:w="640" w:type="dxa"/>
            <w:tcBorders>
              <w:top w:val="single" w:color="auto" w:sz="4" w:space="0"/>
              <w:left w:val="single" w:color="auto" w:sz="4" w:space="0"/>
              <w:bottom w:val="single" w:color="auto" w:sz="4" w:space="0"/>
              <w:right w:val="single" w:color="000000" w:sz="4" w:space="0"/>
            </w:tcBorders>
            <w:shd w:val="clear" w:color="auto" w:fill="auto"/>
            <w:tcMar>
              <w:top w:w="80" w:type="dxa"/>
              <w:left w:w="80" w:type="dxa"/>
              <w:bottom w:w="80" w:type="dxa"/>
              <w:right w:w="80" w:type="dxa"/>
            </w:tcMar>
            <w:vAlign w:val="center"/>
          </w:tcPr>
          <w:p w14:paraId="4E2DEB05">
            <w:pPr>
              <w:spacing w:line="300" w:lineRule="auto"/>
              <w:jc w:val="center"/>
              <w:rPr>
                <w:rStyle w:val="20"/>
                <w:rFonts w:hint="default" w:ascii="仿宋" w:hAnsi="仿宋" w:eastAsia="仿宋" w:cs="仿宋"/>
                <w:sz w:val="24"/>
                <w:szCs w:val="24"/>
                <w:lang w:val="en-US" w:eastAsia="zh-CN"/>
              </w:rPr>
            </w:pPr>
            <w:r>
              <w:rPr>
                <w:rStyle w:val="20"/>
                <w:rFonts w:hint="eastAsia" w:ascii="仿宋" w:hAnsi="仿宋" w:eastAsia="仿宋" w:cs="仿宋"/>
                <w:sz w:val="24"/>
                <w:szCs w:val="24"/>
                <w:lang w:val="en-US" w:eastAsia="zh-CN"/>
              </w:rPr>
              <w:t>8</w:t>
            </w:r>
          </w:p>
        </w:tc>
        <w:tc>
          <w:tcPr>
            <w:tcW w:w="6549" w:type="dxa"/>
            <w:tcBorders>
              <w:top w:val="single" w:color="auto" w:sz="4" w:space="0"/>
              <w:left w:val="single" w:color="000000" w:sz="4" w:space="0"/>
              <w:bottom w:val="single" w:color="auto" w:sz="4" w:space="0"/>
              <w:right w:val="single" w:color="auto" w:sz="4" w:space="0"/>
            </w:tcBorders>
            <w:shd w:val="clear" w:color="auto" w:fill="auto"/>
            <w:tcMar>
              <w:top w:w="80" w:type="dxa"/>
              <w:left w:w="80" w:type="dxa"/>
              <w:bottom w:w="80" w:type="dxa"/>
              <w:right w:w="80" w:type="dxa"/>
            </w:tcMar>
            <w:vAlign w:val="center"/>
          </w:tcPr>
          <w:p w14:paraId="3DE9E54B">
            <w:pPr>
              <w:numPr>
                <w:ilvl w:val="0"/>
                <w:numId w:val="0"/>
              </w:numPr>
              <w:spacing w:line="440" w:lineRule="exact"/>
              <w:ind w:leftChars="0"/>
              <w:rPr>
                <w:rStyle w:val="20"/>
                <w:rFonts w:hint="default" w:ascii="仿宋" w:hAnsi="仿宋" w:eastAsia="仿宋" w:cs="仿宋"/>
                <w:bCs/>
                <w:color w:val="000000" w:themeColor="text1"/>
                <w:sz w:val="24"/>
                <w:szCs w:val="22"/>
                <w:lang w:val="en-US" w:eastAsia="zh-CN"/>
              </w:rPr>
            </w:pPr>
            <w:r>
              <w:rPr>
                <w:rStyle w:val="20"/>
                <w:rFonts w:hint="default" w:ascii="仿宋" w:hAnsi="仿宋" w:eastAsia="仿宋" w:cs="仿宋"/>
                <w:bCs/>
                <w:color w:val="000000" w:themeColor="text1"/>
                <w:sz w:val="24"/>
                <w:szCs w:val="22"/>
                <w:lang w:val="en-US" w:eastAsia="zh-CN"/>
              </w:rPr>
              <w:t>8.具有防雾功能；</w:t>
            </w:r>
          </w:p>
        </w:tc>
        <w:tc>
          <w:tcPr>
            <w:tcW w:w="1116" w:type="dxa"/>
            <w:tcBorders>
              <w:top w:val="single" w:color="000000" w:sz="4" w:space="0"/>
              <w:left w:val="single" w:color="auto"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933B854">
            <w:pPr>
              <w:spacing w:line="300" w:lineRule="auto"/>
              <w:rPr>
                <w:rStyle w:val="20"/>
                <w:rFonts w:ascii="宋体" w:hAnsi="宋体" w:eastAsia="宋体" w:cs="宋体"/>
                <w:szCs w:val="21"/>
              </w:rPr>
            </w:pPr>
          </w:p>
        </w:tc>
        <w:tc>
          <w:tcPr>
            <w:tcW w:w="129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63D9631">
            <w:pPr>
              <w:spacing w:line="300" w:lineRule="auto"/>
              <w:rPr>
                <w:rStyle w:val="20"/>
                <w:rFonts w:ascii="宋体" w:hAnsi="宋体" w:eastAsia="宋体" w:cs="宋体"/>
                <w:szCs w:val="21"/>
              </w:rPr>
            </w:pPr>
          </w:p>
        </w:tc>
      </w:tr>
      <w:tr w14:paraId="6D300648">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189" w:hRule="atLeast"/>
          <w:jc w:val="center"/>
        </w:trPr>
        <w:tc>
          <w:tcPr>
            <w:tcW w:w="640" w:type="dxa"/>
            <w:tcBorders>
              <w:top w:val="single" w:color="auto" w:sz="4" w:space="0"/>
              <w:left w:val="single" w:color="auto" w:sz="4" w:space="0"/>
              <w:bottom w:val="single" w:color="auto" w:sz="4" w:space="0"/>
              <w:right w:val="single" w:color="000000" w:sz="4" w:space="0"/>
            </w:tcBorders>
            <w:shd w:val="clear" w:color="auto" w:fill="auto"/>
            <w:tcMar>
              <w:top w:w="80" w:type="dxa"/>
              <w:left w:w="80" w:type="dxa"/>
              <w:bottom w:w="80" w:type="dxa"/>
              <w:right w:w="80" w:type="dxa"/>
            </w:tcMar>
            <w:vAlign w:val="center"/>
          </w:tcPr>
          <w:p w14:paraId="3E54DD50">
            <w:pPr>
              <w:spacing w:line="300" w:lineRule="auto"/>
              <w:jc w:val="center"/>
              <w:rPr>
                <w:rStyle w:val="20"/>
                <w:rFonts w:hint="default" w:ascii="仿宋" w:hAnsi="仿宋" w:eastAsia="仿宋" w:cs="仿宋"/>
                <w:sz w:val="24"/>
                <w:szCs w:val="24"/>
                <w:lang w:val="en-US" w:eastAsia="zh-CN"/>
              </w:rPr>
            </w:pPr>
            <w:r>
              <w:rPr>
                <w:rStyle w:val="20"/>
                <w:rFonts w:hint="eastAsia" w:ascii="仿宋" w:hAnsi="仿宋" w:eastAsia="仿宋" w:cs="仿宋"/>
                <w:sz w:val="24"/>
                <w:szCs w:val="24"/>
                <w:lang w:val="en-US" w:eastAsia="zh-CN"/>
              </w:rPr>
              <w:t>9</w:t>
            </w:r>
          </w:p>
        </w:tc>
        <w:tc>
          <w:tcPr>
            <w:tcW w:w="6549" w:type="dxa"/>
            <w:tcBorders>
              <w:top w:val="single" w:color="auto" w:sz="4" w:space="0"/>
              <w:left w:val="single" w:color="000000" w:sz="4" w:space="0"/>
              <w:bottom w:val="single" w:color="auto" w:sz="4" w:space="0"/>
              <w:right w:val="single" w:color="auto" w:sz="4" w:space="0"/>
            </w:tcBorders>
            <w:shd w:val="clear" w:color="auto" w:fill="auto"/>
            <w:tcMar>
              <w:top w:w="80" w:type="dxa"/>
              <w:left w:w="80" w:type="dxa"/>
              <w:bottom w:w="80" w:type="dxa"/>
              <w:right w:w="80" w:type="dxa"/>
            </w:tcMar>
            <w:vAlign w:val="center"/>
          </w:tcPr>
          <w:p w14:paraId="471FA091">
            <w:pPr>
              <w:numPr>
                <w:ilvl w:val="0"/>
                <w:numId w:val="0"/>
              </w:numPr>
              <w:spacing w:line="440" w:lineRule="exact"/>
              <w:ind w:leftChars="0"/>
              <w:rPr>
                <w:rStyle w:val="20"/>
                <w:rFonts w:hint="default" w:ascii="仿宋" w:hAnsi="仿宋" w:eastAsia="仿宋" w:cs="仿宋"/>
                <w:bCs/>
                <w:color w:val="000000" w:themeColor="text1"/>
                <w:sz w:val="24"/>
                <w:szCs w:val="22"/>
                <w:lang w:val="en-US" w:eastAsia="zh-CN"/>
              </w:rPr>
            </w:pPr>
            <w:r>
              <w:rPr>
                <w:rStyle w:val="20"/>
                <w:rFonts w:hint="default" w:ascii="仿宋" w:hAnsi="仿宋" w:eastAsia="仿宋" w:cs="仿宋"/>
                <w:bCs/>
                <w:color w:val="000000" w:themeColor="text1"/>
                <w:sz w:val="24"/>
                <w:szCs w:val="22"/>
                <w:lang w:val="en-US" w:eastAsia="zh-CN"/>
              </w:rPr>
              <w:t>9. 空间分辨率≥10.10 lp/mm；</w:t>
            </w:r>
          </w:p>
        </w:tc>
        <w:tc>
          <w:tcPr>
            <w:tcW w:w="1116" w:type="dxa"/>
            <w:tcBorders>
              <w:top w:val="single" w:color="000000" w:sz="4" w:space="0"/>
              <w:left w:val="single" w:color="auto"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A850B50">
            <w:pPr>
              <w:spacing w:line="300" w:lineRule="auto"/>
              <w:rPr>
                <w:rStyle w:val="20"/>
                <w:rFonts w:ascii="宋体" w:hAnsi="宋体" w:eastAsia="宋体" w:cs="宋体"/>
                <w:szCs w:val="21"/>
              </w:rPr>
            </w:pPr>
          </w:p>
        </w:tc>
        <w:tc>
          <w:tcPr>
            <w:tcW w:w="129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F2D769F">
            <w:pPr>
              <w:spacing w:line="300" w:lineRule="auto"/>
              <w:rPr>
                <w:rStyle w:val="20"/>
                <w:rFonts w:ascii="宋体" w:hAnsi="宋体" w:eastAsia="宋体" w:cs="宋体"/>
                <w:szCs w:val="21"/>
              </w:rPr>
            </w:pPr>
          </w:p>
        </w:tc>
      </w:tr>
      <w:tr w14:paraId="5BA13A39">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189" w:hRule="atLeast"/>
          <w:jc w:val="center"/>
        </w:trPr>
        <w:tc>
          <w:tcPr>
            <w:tcW w:w="640" w:type="dxa"/>
            <w:tcBorders>
              <w:top w:val="single" w:color="auto" w:sz="4" w:space="0"/>
              <w:left w:val="single" w:color="auto" w:sz="4" w:space="0"/>
              <w:bottom w:val="single" w:color="auto" w:sz="4" w:space="0"/>
              <w:right w:val="single" w:color="000000" w:sz="4" w:space="0"/>
            </w:tcBorders>
            <w:shd w:val="clear" w:color="auto" w:fill="auto"/>
            <w:tcMar>
              <w:top w:w="80" w:type="dxa"/>
              <w:left w:w="80" w:type="dxa"/>
              <w:bottom w:w="80" w:type="dxa"/>
              <w:right w:w="80" w:type="dxa"/>
            </w:tcMar>
            <w:vAlign w:val="center"/>
          </w:tcPr>
          <w:p w14:paraId="15EFABDF">
            <w:pPr>
              <w:spacing w:line="300" w:lineRule="auto"/>
              <w:jc w:val="center"/>
              <w:rPr>
                <w:rStyle w:val="20"/>
                <w:rFonts w:hint="default" w:ascii="仿宋" w:hAnsi="仿宋" w:eastAsia="仿宋" w:cs="仿宋"/>
                <w:sz w:val="24"/>
                <w:szCs w:val="24"/>
                <w:lang w:val="en-US" w:eastAsia="zh-CN"/>
              </w:rPr>
            </w:pPr>
            <w:r>
              <w:rPr>
                <w:rStyle w:val="20"/>
                <w:rFonts w:hint="eastAsia" w:ascii="仿宋" w:hAnsi="仿宋" w:eastAsia="仿宋" w:cs="仿宋"/>
                <w:sz w:val="24"/>
                <w:szCs w:val="24"/>
                <w:lang w:val="en-US" w:eastAsia="zh-CN"/>
              </w:rPr>
              <w:t>10</w:t>
            </w:r>
          </w:p>
        </w:tc>
        <w:tc>
          <w:tcPr>
            <w:tcW w:w="6549" w:type="dxa"/>
            <w:tcBorders>
              <w:top w:val="single" w:color="auto" w:sz="4" w:space="0"/>
              <w:left w:val="single" w:color="000000" w:sz="4" w:space="0"/>
              <w:bottom w:val="single" w:color="auto" w:sz="4" w:space="0"/>
              <w:right w:val="single" w:color="auto" w:sz="4" w:space="0"/>
            </w:tcBorders>
            <w:shd w:val="clear" w:color="auto" w:fill="auto"/>
            <w:tcMar>
              <w:top w:w="80" w:type="dxa"/>
              <w:left w:w="80" w:type="dxa"/>
              <w:bottom w:w="80" w:type="dxa"/>
              <w:right w:w="80" w:type="dxa"/>
            </w:tcMar>
            <w:vAlign w:val="center"/>
          </w:tcPr>
          <w:p w14:paraId="776FFBF9">
            <w:pPr>
              <w:numPr>
                <w:ilvl w:val="0"/>
                <w:numId w:val="0"/>
              </w:numPr>
              <w:spacing w:line="440" w:lineRule="exact"/>
              <w:ind w:leftChars="0"/>
              <w:rPr>
                <w:rStyle w:val="20"/>
                <w:rFonts w:hint="default" w:ascii="仿宋" w:hAnsi="仿宋" w:eastAsia="仿宋" w:cs="仿宋"/>
                <w:bCs/>
                <w:color w:val="000000" w:themeColor="text1"/>
                <w:sz w:val="24"/>
                <w:szCs w:val="22"/>
                <w:lang w:val="en-US" w:eastAsia="zh-CN"/>
              </w:rPr>
            </w:pPr>
            <w:r>
              <w:rPr>
                <w:rStyle w:val="20"/>
                <w:rFonts w:hint="default" w:ascii="仿宋" w:hAnsi="仿宋" w:eastAsia="仿宋" w:cs="仿宋"/>
                <w:bCs/>
                <w:color w:val="000000" w:themeColor="text1"/>
                <w:sz w:val="24"/>
                <w:szCs w:val="22"/>
                <w:lang w:val="en-US" w:eastAsia="zh-CN"/>
              </w:rPr>
              <w:t>10. 景深5-100mm；</w:t>
            </w:r>
          </w:p>
        </w:tc>
        <w:tc>
          <w:tcPr>
            <w:tcW w:w="1116" w:type="dxa"/>
            <w:tcBorders>
              <w:top w:val="single" w:color="000000" w:sz="4" w:space="0"/>
              <w:left w:val="single" w:color="auto"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C9F53A8">
            <w:pPr>
              <w:spacing w:line="300" w:lineRule="auto"/>
              <w:rPr>
                <w:rStyle w:val="20"/>
                <w:rFonts w:ascii="宋体" w:hAnsi="宋体" w:eastAsia="宋体" w:cs="宋体"/>
                <w:szCs w:val="21"/>
              </w:rPr>
            </w:pPr>
          </w:p>
        </w:tc>
        <w:tc>
          <w:tcPr>
            <w:tcW w:w="129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DECDA49">
            <w:pPr>
              <w:spacing w:line="300" w:lineRule="auto"/>
              <w:rPr>
                <w:rStyle w:val="20"/>
                <w:rFonts w:ascii="宋体" w:hAnsi="宋体" w:eastAsia="宋体" w:cs="宋体"/>
                <w:szCs w:val="21"/>
              </w:rPr>
            </w:pPr>
          </w:p>
        </w:tc>
      </w:tr>
      <w:tr w14:paraId="1CB2AEB6">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189" w:hRule="atLeast"/>
          <w:jc w:val="center"/>
        </w:trPr>
        <w:tc>
          <w:tcPr>
            <w:tcW w:w="640" w:type="dxa"/>
            <w:tcBorders>
              <w:top w:val="single" w:color="auto" w:sz="4" w:space="0"/>
              <w:left w:val="single" w:color="auto" w:sz="4" w:space="0"/>
              <w:bottom w:val="single" w:color="auto" w:sz="4" w:space="0"/>
              <w:right w:val="single" w:color="000000" w:sz="4" w:space="0"/>
            </w:tcBorders>
            <w:shd w:val="clear" w:color="auto" w:fill="auto"/>
            <w:tcMar>
              <w:top w:w="80" w:type="dxa"/>
              <w:left w:w="80" w:type="dxa"/>
              <w:bottom w:w="80" w:type="dxa"/>
              <w:right w:w="80" w:type="dxa"/>
            </w:tcMar>
            <w:vAlign w:val="center"/>
          </w:tcPr>
          <w:p w14:paraId="7E131E12">
            <w:pPr>
              <w:spacing w:line="300" w:lineRule="auto"/>
              <w:jc w:val="center"/>
              <w:rPr>
                <w:rStyle w:val="20"/>
                <w:rFonts w:hint="default" w:ascii="仿宋" w:hAnsi="仿宋" w:eastAsia="仿宋" w:cs="仿宋"/>
                <w:sz w:val="24"/>
                <w:szCs w:val="24"/>
                <w:lang w:val="en-US" w:eastAsia="zh-CN"/>
              </w:rPr>
            </w:pPr>
            <w:r>
              <w:rPr>
                <w:rStyle w:val="20"/>
                <w:rFonts w:hint="eastAsia" w:ascii="仿宋" w:hAnsi="仿宋" w:eastAsia="仿宋" w:cs="仿宋"/>
                <w:sz w:val="24"/>
                <w:szCs w:val="24"/>
                <w:lang w:val="en-US" w:eastAsia="zh-CN"/>
              </w:rPr>
              <w:t>11</w:t>
            </w:r>
          </w:p>
        </w:tc>
        <w:tc>
          <w:tcPr>
            <w:tcW w:w="6549" w:type="dxa"/>
            <w:tcBorders>
              <w:top w:val="single" w:color="auto" w:sz="4" w:space="0"/>
              <w:left w:val="single" w:color="000000" w:sz="4" w:space="0"/>
              <w:bottom w:val="single" w:color="auto" w:sz="4" w:space="0"/>
              <w:right w:val="single" w:color="auto" w:sz="4" w:space="0"/>
            </w:tcBorders>
            <w:shd w:val="clear" w:color="auto" w:fill="auto"/>
            <w:tcMar>
              <w:top w:w="80" w:type="dxa"/>
              <w:left w:w="80" w:type="dxa"/>
              <w:bottom w:w="80" w:type="dxa"/>
              <w:right w:w="80" w:type="dxa"/>
            </w:tcMar>
            <w:vAlign w:val="center"/>
          </w:tcPr>
          <w:p w14:paraId="3006D84A">
            <w:pPr>
              <w:numPr>
                <w:ilvl w:val="0"/>
                <w:numId w:val="0"/>
              </w:numPr>
              <w:spacing w:line="440" w:lineRule="exact"/>
              <w:ind w:leftChars="0"/>
              <w:rPr>
                <w:rStyle w:val="20"/>
                <w:rFonts w:hint="default" w:ascii="仿宋" w:hAnsi="仿宋" w:eastAsia="仿宋" w:cs="仿宋"/>
                <w:bCs/>
                <w:color w:val="000000" w:themeColor="text1"/>
                <w:sz w:val="24"/>
                <w:szCs w:val="22"/>
                <w:lang w:val="en-US" w:eastAsia="zh-CN"/>
              </w:rPr>
            </w:pPr>
            <w:r>
              <w:rPr>
                <w:rStyle w:val="20"/>
                <w:rFonts w:hint="default" w:ascii="仿宋" w:hAnsi="仿宋" w:eastAsia="仿宋" w:cs="仿宋"/>
                <w:bCs/>
                <w:color w:val="000000" w:themeColor="text1"/>
                <w:sz w:val="24"/>
                <w:szCs w:val="22"/>
                <w:lang w:val="en-US" w:eastAsia="zh-CN"/>
              </w:rPr>
              <w:t>11. 光照强度≥1000lx；</w:t>
            </w:r>
          </w:p>
        </w:tc>
        <w:tc>
          <w:tcPr>
            <w:tcW w:w="1116" w:type="dxa"/>
            <w:tcBorders>
              <w:top w:val="single" w:color="000000" w:sz="4" w:space="0"/>
              <w:left w:val="single" w:color="auto"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98B3036">
            <w:pPr>
              <w:spacing w:line="300" w:lineRule="auto"/>
              <w:rPr>
                <w:rStyle w:val="20"/>
                <w:rFonts w:ascii="宋体" w:hAnsi="宋体" w:eastAsia="宋体" w:cs="宋体"/>
                <w:szCs w:val="21"/>
              </w:rPr>
            </w:pPr>
          </w:p>
        </w:tc>
        <w:tc>
          <w:tcPr>
            <w:tcW w:w="129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EFCE751">
            <w:pPr>
              <w:spacing w:line="300" w:lineRule="auto"/>
              <w:rPr>
                <w:rStyle w:val="20"/>
                <w:rFonts w:ascii="宋体" w:hAnsi="宋体" w:eastAsia="宋体" w:cs="宋体"/>
                <w:szCs w:val="21"/>
              </w:rPr>
            </w:pPr>
          </w:p>
        </w:tc>
      </w:tr>
      <w:tr w14:paraId="47FC170D">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189" w:hRule="atLeast"/>
          <w:jc w:val="center"/>
        </w:trPr>
        <w:tc>
          <w:tcPr>
            <w:tcW w:w="640" w:type="dxa"/>
            <w:tcBorders>
              <w:top w:val="single" w:color="auto" w:sz="4" w:space="0"/>
              <w:left w:val="single" w:color="auto" w:sz="4" w:space="0"/>
              <w:bottom w:val="single" w:color="auto" w:sz="4" w:space="0"/>
              <w:right w:val="single" w:color="000000" w:sz="4" w:space="0"/>
            </w:tcBorders>
            <w:shd w:val="clear" w:color="auto" w:fill="auto"/>
            <w:tcMar>
              <w:top w:w="80" w:type="dxa"/>
              <w:left w:w="80" w:type="dxa"/>
              <w:bottom w:w="80" w:type="dxa"/>
              <w:right w:w="80" w:type="dxa"/>
            </w:tcMar>
            <w:vAlign w:val="center"/>
          </w:tcPr>
          <w:p w14:paraId="56BCF5EC">
            <w:pPr>
              <w:spacing w:line="300" w:lineRule="auto"/>
              <w:jc w:val="center"/>
              <w:rPr>
                <w:rStyle w:val="20"/>
                <w:rFonts w:hint="default" w:ascii="仿宋" w:hAnsi="仿宋" w:eastAsia="仿宋" w:cs="仿宋"/>
                <w:sz w:val="24"/>
                <w:szCs w:val="24"/>
                <w:lang w:val="en-US" w:eastAsia="zh-CN"/>
              </w:rPr>
            </w:pPr>
            <w:r>
              <w:rPr>
                <w:rStyle w:val="20"/>
                <w:rFonts w:hint="eastAsia" w:ascii="仿宋" w:hAnsi="仿宋" w:eastAsia="仿宋" w:cs="仿宋"/>
                <w:sz w:val="24"/>
                <w:szCs w:val="24"/>
                <w:lang w:val="en-US" w:eastAsia="zh-CN"/>
              </w:rPr>
              <w:t>12</w:t>
            </w:r>
          </w:p>
        </w:tc>
        <w:tc>
          <w:tcPr>
            <w:tcW w:w="6549" w:type="dxa"/>
            <w:tcBorders>
              <w:top w:val="single" w:color="auto" w:sz="4" w:space="0"/>
              <w:left w:val="single" w:color="000000" w:sz="4" w:space="0"/>
              <w:bottom w:val="single" w:color="auto" w:sz="4" w:space="0"/>
              <w:right w:val="single" w:color="auto" w:sz="4" w:space="0"/>
            </w:tcBorders>
            <w:shd w:val="clear" w:color="auto" w:fill="auto"/>
            <w:tcMar>
              <w:top w:w="80" w:type="dxa"/>
              <w:left w:w="80" w:type="dxa"/>
              <w:bottom w:w="80" w:type="dxa"/>
              <w:right w:w="80" w:type="dxa"/>
            </w:tcMar>
            <w:vAlign w:val="center"/>
          </w:tcPr>
          <w:p w14:paraId="0EA82B28">
            <w:pPr>
              <w:numPr>
                <w:ilvl w:val="0"/>
                <w:numId w:val="0"/>
              </w:numPr>
              <w:spacing w:line="440" w:lineRule="exact"/>
              <w:ind w:leftChars="0"/>
              <w:rPr>
                <w:rStyle w:val="20"/>
                <w:rFonts w:hint="default" w:ascii="仿宋" w:hAnsi="仿宋" w:eastAsia="仿宋" w:cs="仿宋"/>
                <w:bCs/>
                <w:color w:val="000000" w:themeColor="text1"/>
                <w:sz w:val="24"/>
                <w:szCs w:val="22"/>
                <w:lang w:val="en-US" w:eastAsia="zh-CN"/>
              </w:rPr>
            </w:pPr>
            <w:r>
              <w:rPr>
                <w:rStyle w:val="20"/>
                <w:rFonts w:hint="default" w:ascii="仿宋" w:hAnsi="仿宋" w:eastAsia="仿宋" w:cs="仿宋"/>
                <w:bCs/>
                <w:color w:val="000000" w:themeColor="text1"/>
                <w:sz w:val="24"/>
                <w:szCs w:val="22"/>
                <w:lang w:val="en-US" w:eastAsia="zh-CN"/>
              </w:rPr>
              <w:t>12. 光源色温≥5000K；</w:t>
            </w:r>
          </w:p>
        </w:tc>
        <w:tc>
          <w:tcPr>
            <w:tcW w:w="1116" w:type="dxa"/>
            <w:tcBorders>
              <w:top w:val="single" w:color="000000" w:sz="4" w:space="0"/>
              <w:left w:val="single" w:color="auto"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7340B57">
            <w:pPr>
              <w:spacing w:line="300" w:lineRule="auto"/>
              <w:rPr>
                <w:rStyle w:val="20"/>
                <w:rFonts w:ascii="宋体" w:hAnsi="宋体" w:eastAsia="宋体" w:cs="宋体"/>
                <w:szCs w:val="21"/>
              </w:rPr>
            </w:pPr>
          </w:p>
        </w:tc>
        <w:tc>
          <w:tcPr>
            <w:tcW w:w="129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572DAFB">
            <w:pPr>
              <w:spacing w:line="300" w:lineRule="auto"/>
              <w:rPr>
                <w:rStyle w:val="20"/>
                <w:rFonts w:ascii="宋体" w:hAnsi="宋体" w:eastAsia="宋体" w:cs="宋体"/>
                <w:szCs w:val="21"/>
              </w:rPr>
            </w:pPr>
          </w:p>
        </w:tc>
      </w:tr>
      <w:tr w14:paraId="7536BEFF">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189" w:hRule="atLeast"/>
          <w:jc w:val="center"/>
        </w:trPr>
        <w:tc>
          <w:tcPr>
            <w:tcW w:w="640" w:type="dxa"/>
            <w:tcBorders>
              <w:top w:val="single" w:color="auto" w:sz="4" w:space="0"/>
              <w:left w:val="single" w:color="auto" w:sz="4" w:space="0"/>
              <w:bottom w:val="single" w:color="auto" w:sz="4" w:space="0"/>
              <w:right w:val="single" w:color="000000" w:sz="4" w:space="0"/>
            </w:tcBorders>
            <w:shd w:val="clear" w:color="auto" w:fill="auto"/>
            <w:tcMar>
              <w:top w:w="80" w:type="dxa"/>
              <w:left w:w="80" w:type="dxa"/>
              <w:bottom w:w="80" w:type="dxa"/>
              <w:right w:w="80" w:type="dxa"/>
            </w:tcMar>
            <w:vAlign w:val="center"/>
          </w:tcPr>
          <w:p w14:paraId="09A73CFA">
            <w:pPr>
              <w:spacing w:line="300" w:lineRule="auto"/>
              <w:jc w:val="center"/>
              <w:rPr>
                <w:rStyle w:val="20"/>
                <w:rFonts w:hint="default" w:ascii="仿宋" w:hAnsi="仿宋" w:eastAsia="仿宋" w:cs="仿宋"/>
                <w:sz w:val="24"/>
                <w:szCs w:val="24"/>
                <w:lang w:val="en-US" w:eastAsia="zh-CN"/>
              </w:rPr>
            </w:pPr>
            <w:r>
              <w:rPr>
                <w:rStyle w:val="20"/>
                <w:rFonts w:hint="eastAsia" w:ascii="仿宋" w:hAnsi="仿宋" w:eastAsia="仿宋" w:cs="仿宋"/>
                <w:sz w:val="24"/>
                <w:szCs w:val="24"/>
                <w:lang w:val="en-US" w:eastAsia="zh-CN"/>
              </w:rPr>
              <w:t>13</w:t>
            </w:r>
          </w:p>
        </w:tc>
        <w:tc>
          <w:tcPr>
            <w:tcW w:w="6549" w:type="dxa"/>
            <w:tcBorders>
              <w:top w:val="single" w:color="auto" w:sz="4" w:space="0"/>
              <w:left w:val="single" w:color="000000" w:sz="4" w:space="0"/>
              <w:bottom w:val="single" w:color="auto" w:sz="4" w:space="0"/>
              <w:right w:val="single" w:color="auto" w:sz="4" w:space="0"/>
            </w:tcBorders>
            <w:shd w:val="clear" w:color="auto" w:fill="auto"/>
            <w:tcMar>
              <w:top w:w="80" w:type="dxa"/>
              <w:left w:w="80" w:type="dxa"/>
              <w:bottom w:w="80" w:type="dxa"/>
              <w:right w:w="80" w:type="dxa"/>
            </w:tcMar>
            <w:vAlign w:val="center"/>
          </w:tcPr>
          <w:p w14:paraId="1FD63458">
            <w:pPr>
              <w:numPr>
                <w:ilvl w:val="0"/>
                <w:numId w:val="0"/>
              </w:numPr>
              <w:spacing w:line="440" w:lineRule="exact"/>
              <w:ind w:leftChars="0"/>
              <w:rPr>
                <w:rStyle w:val="20"/>
                <w:rFonts w:hint="default" w:ascii="仿宋" w:hAnsi="仿宋" w:eastAsia="仿宋" w:cs="仿宋"/>
                <w:bCs/>
                <w:color w:val="000000" w:themeColor="text1"/>
                <w:sz w:val="24"/>
                <w:szCs w:val="22"/>
                <w:lang w:val="en-US" w:eastAsia="zh-CN"/>
              </w:rPr>
            </w:pPr>
            <w:r>
              <w:rPr>
                <w:rStyle w:val="20"/>
                <w:rFonts w:hint="default" w:ascii="仿宋" w:hAnsi="仿宋" w:eastAsia="仿宋" w:cs="仿宋"/>
                <w:bCs/>
                <w:color w:val="000000" w:themeColor="text1"/>
                <w:sz w:val="24"/>
                <w:szCs w:val="22"/>
                <w:lang w:val="en-US" w:eastAsia="zh-CN"/>
              </w:rPr>
              <w:t>13. 色彩还原等级≥4级；</w:t>
            </w:r>
          </w:p>
        </w:tc>
        <w:tc>
          <w:tcPr>
            <w:tcW w:w="1116" w:type="dxa"/>
            <w:tcBorders>
              <w:top w:val="single" w:color="000000" w:sz="4" w:space="0"/>
              <w:left w:val="single" w:color="auto"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9B8D3CF">
            <w:pPr>
              <w:spacing w:line="300" w:lineRule="auto"/>
              <w:rPr>
                <w:rStyle w:val="20"/>
                <w:rFonts w:ascii="宋体" w:hAnsi="宋体" w:eastAsia="宋体" w:cs="宋体"/>
                <w:szCs w:val="21"/>
              </w:rPr>
            </w:pPr>
          </w:p>
        </w:tc>
        <w:tc>
          <w:tcPr>
            <w:tcW w:w="129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08E3564">
            <w:pPr>
              <w:spacing w:line="300" w:lineRule="auto"/>
              <w:rPr>
                <w:rStyle w:val="20"/>
                <w:rFonts w:ascii="宋体" w:hAnsi="宋体" w:eastAsia="宋体" w:cs="宋体"/>
                <w:szCs w:val="21"/>
              </w:rPr>
            </w:pPr>
          </w:p>
        </w:tc>
      </w:tr>
      <w:tr w14:paraId="67FB280D">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189" w:hRule="atLeast"/>
          <w:jc w:val="center"/>
        </w:trPr>
        <w:tc>
          <w:tcPr>
            <w:tcW w:w="640" w:type="dxa"/>
            <w:tcBorders>
              <w:top w:val="single" w:color="auto" w:sz="4" w:space="0"/>
              <w:left w:val="single" w:color="auto" w:sz="4" w:space="0"/>
              <w:bottom w:val="single" w:color="auto" w:sz="4" w:space="0"/>
              <w:right w:val="single" w:color="000000" w:sz="4" w:space="0"/>
            </w:tcBorders>
            <w:shd w:val="clear" w:color="auto" w:fill="auto"/>
            <w:tcMar>
              <w:top w:w="80" w:type="dxa"/>
              <w:left w:w="80" w:type="dxa"/>
              <w:bottom w:w="80" w:type="dxa"/>
              <w:right w:w="80" w:type="dxa"/>
            </w:tcMar>
            <w:vAlign w:val="center"/>
          </w:tcPr>
          <w:p w14:paraId="0466CDF6">
            <w:pPr>
              <w:spacing w:line="300" w:lineRule="auto"/>
              <w:jc w:val="center"/>
              <w:rPr>
                <w:rStyle w:val="20"/>
                <w:rFonts w:hint="default" w:ascii="仿宋" w:hAnsi="仿宋" w:eastAsia="仿宋" w:cs="仿宋"/>
                <w:sz w:val="24"/>
                <w:szCs w:val="24"/>
                <w:lang w:val="en-US" w:eastAsia="zh-CN"/>
              </w:rPr>
            </w:pPr>
            <w:r>
              <w:rPr>
                <w:rStyle w:val="20"/>
                <w:rFonts w:hint="eastAsia" w:ascii="仿宋" w:hAnsi="仿宋" w:eastAsia="仿宋" w:cs="仿宋"/>
                <w:sz w:val="24"/>
                <w:szCs w:val="24"/>
                <w:lang w:val="en-US" w:eastAsia="zh-CN"/>
              </w:rPr>
              <w:t>14</w:t>
            </w:r>
          </w:p>
        </w:tc>
        <w:tc>
          <w:tcPr>
            <w:tcW w:w="6549" w:type="dxa"/>
            <w:tcBorders>
              <w:top w:val="single" w:color="auto" w:sz="4" w:space="0"/>
              <w:left w:val="single" w:color="000000" w:sz="4" w:space="0"/>
              <w:bottom w:val="single" w:color="auto" w:sz="4" w:space="0"/>
              <w:right w:val="single" w:color="auto" w:sz="4" w:space="0"/>
            </w:tcBorders>
            <w:shd w:val="clear" w:color="auto" w:fill="auto"/>
            <w:tcMar>
              <w:top w:w="80" w:type="dxa"/>
              <w:left w:w="80" w:type="dxa"/>
              <w:bottom w:w="80" w:type="dxa"/>
              <w:right w:w="80" w:type="dxa"/>
            </w:tcMar>
            <w:vAlign w:val="center"/>
          </w:tcPr>
          <w:p w14:paraId="0264C50A">
            <w:pPr>
              <w:numPr>
                <w:ilvl w:val="0"/>
                <w:numId w:val="0"/>
              </w:numPr>
              <w:spacing w:line="440" w:lineRule="exact"/>
              <w:ind w:leftChars="0"/>
              <w:rPr>
                <w:rStyle w:val="20"/>
                <w:rFonts w:hint="default" w:ascii="仿宋" w:hAnsi="仿宋" w:eastAsia="仿宋" w:cs="仿宋"/>
                <w:bCs/>
                <w:color w:val="000000" w:themeColor="text1"/>
                <w:sz w:val="24"/>
                <w:szCs w:val="22"/>
                <w:lang w:val="en-US" w:eastAsia="zh-CN"/>
              </w:rPr>
            </w:pPr>
            <w:r>
              <w:rPr>
                <w:rStyle w:val="20"/>
                <w:rFonts w:hint="default" w:ascii="仿宋" w:hAnsi="仿宋" w:eastAsia="仿宋" w:cs="仿宋"/>
                <w:bCs/>
                <w:color w:val="000000" w:themeColor="text1"/>
                <w:sz w:val="24"/>
                <w:szCs w:val="22"/>
                <w:lang w:val="en-US" w:eastAsia="zh-CN"/>
              </w:rPr>
              <w:t>14. 须提供适用于婴幼儿及儿童≥5种型号的可选用重复性窥视片；</w:t>
            </w:r>
          </w:p>
        </w:tc>
        <w:tc>
          <w:tcPr>
            <w:tcW w:w="1116" w:type="dxa"/>
            <w:tcBorders>
              <w:top w:val="single" w:color="000000" w:sz="4" w:space="0"/>
              <w:left w:val="single" w:color="auto"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3B8EE0B">
            <w:pPr>
              <w:spacing w:line="300" w:lineRule="auto"/>
              <w:rPr>
                <w:rStyle w:val="20"/>
                <w:rFonts w:ascii="宋体" w:hAnsi="宋体" w:eastAsia="宋体" w:cs="宋体"/>
                <w:szCs w:val="21"/>
              </w:rPr>
            </w:pPr>
          </w:p>
        </w:tc>
        <w:tc>
          <w:tcPr>
            <w:tcW w:w="129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F617375">
            <w:pPr>
              <w:spacing w:line="300" w:lineRule="auto"/>
              <w:rPr>
                <w:rStyle w:val="20"/>
                <w:rFonts w:ascii="宋体" w:hAnsi="宋体" w:eastAsia="宋体" w:cs="宋体"/>
                <w:szCs w:val="21"/>
              </w:rPr>
            </w:pPr>
          </w:p>
        </w:tc>
      </w:tr>
      <w:tr w14:paraId="7D29D0D8">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189" w:hRule="atLeast"/>
          <w:jc w:val="center"/>
        </w:trPr>
        <w:tc>
          <w:tcPr>
            <w:tcW w:w="640" w:type="dxa"/>
            <w:tcBorders>
              <w:top w:val="single" w:color="auto" w:sz="4" w:space="0"/>
              <w:left w:val="single" w:color="auto" w:sz="4" w:space="0"/>
              <w:bottom w:val="single" w:color="auto" w:sz="4" w:space="0"/>
              <w:right w:val="single" w:color="000000" w:sz="4" w:space="0"/>
            </w:tcBorders>
            <w:shd w:val="clear" w:color="auto" w:fill="auto"/>
            <w:tcMar>
              <w:top w:w="80" w:type="dxa"/>
              <w:left w:w="80" w:type="dxa"/>
              <w:bottom w:w="80" w:type="dxa"/>
              <w:right w:w="80" w:type="dxa"/>
            </w:tcMar>
            <w:vAlign w:val="center"/>
          </w:tcPr>
          <w:p w14:paraId="137106CB">
            <w:pPr>
              <w:spacing w:line="300" w:lineRule="auto"/>
              <w:jc w:val="center"/>
              <w:rPr>
                <w:rStyle w:val="20"/>
                <w:rFonts w:hint="default" w:ascii="仿宋" w:hAnsi="仿宋" w:eastAsia="仿宋" w:cs="仿宋"/>
                <w:sz w:val="24"/>
                <w:szCs w:val="24"/>
                <w:lang w:val="en-US" w:eastAsia="zh-CN"/>
              </w:rPr>
            </w:pPr>
            <w:r>
              <w:rPr>
                <w:rStyle w:val="20"/>
                <w:rFonts w:hint="eastAsia" w:ascii="仿宋" w:hAnsi="仿宋" w:eastAsia="仿宋" w:cs="仿宋"/>
                <w:sz w:val="24"/>
                <w:szCs w:val="24"/>
                <w:lang w:val="en-US" w:eastAsia="zh-CN"/>
              </w:rPr>
              <w:t>15</w:t>
            </w:r>
          </w:p>
        </w:tc>
        <w:tc>
          <w:tcPr>
            <w:tcW w:w="6549" w:type="dxa"/>
            <w:tcBorders>
              <w:top w:val="single" w:color="auto" w:sz="4" w:space="0"/>
              <w:left w:val="single" w:color="000000" w:sz="4" w:space="0"/>
              <w:bottom w:val="single" w:color="auto" w:sz="4" w:space="0"/>
              <w:right w:val="single" w:color="auto" w:sz="4" w:space="0"/>
            </w:tcBorders>
            <w:shd w:val="clear" w:color="auto" w:fill="auto"/>
            <w:tcMar>
              <w:top w:w="80" w:type="dxa"/>
              <w:left w:w="80" w:type="dxa"/>
              <w:bottom w:w="80" w:type="dxa"/>
              <w:right w:w="80" w:type="dxa"/>
            </w:tcMar>
            <w:vAlign w:val="center"/>
          </w:tcPr>
          <w:p w14:paraId="2E9B7511">
            <w:pPr>
              <w:numPr>
                <w:ilvl w:val="0"/>
                <w:numId w:val="0"/>
              </w:numPr>
              <w:spacing w:line="440" w:lineRule="exact"/>
              <w:ind w:leftChars="0"/>
              <w:rPr>
                <w:rStyle w:val="20"/>
                <w:rFonts w:hint="default" w:ascii="仿宋" w:hAnsi="仿宋" w:eastAsia="仿宋" w:cs="仿宋"/>
                <w:bCs/>
                <w:color w:val="000000" w:themeColor="text1"/>
                <w:sz w:val="24"/>
                <w:szCs w:val="22"/>
                <w:lang w:val="en-US" w:eastAsia="zh-CN"/>
              </w:rPr>
            </w:pPr>
            <w:r>
              <w:rPr>
                <w:rStyle w:val="20"/>
                <w:rFonts w:hint="default" w:ascii="仿宋" w:hAnsi="仿宋" w:eastAsia="仿宋" w:cs="仿宋"/>
                <w:bCs/>
                <w:color w:val="000000" w:themeColor="text1"/>
                <w:sz w:val="24"/>
                <w:szCs w:val="22"/>
                <w:lang w:val="en-US" w:eastAsia="zh-CN"/>
              </w:rPr>
              <w:t>15. 内置电池的待机时间≥300分钟；</w:t>
            </w:r>
          </w:p>
        </w:tc>
        <w:tc>
          <w:tcPr>
            <w:tcW w:w="1116" w:type="dxa"/>
            <w:tcBorders>
              <w:top w:val="single" w:color="000000" w:sz="4" w:space="0"/>
              <w:left w:val="single" w:color="auto"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88FA232">
            <w:pPr>
              <w:spacing w:line="300" w:lineRule="auto"/>
              <w:rPr>
                <w:rStyle w:val="20"/>
                <w:rFonts w:ascii="宋体" w:hAnsi="宋体" w:eastAsia="宋体" w:cs="宋体"/>
                <w:szCs w:val="21"/>
              </w:rPr>
            </w:pPr>
          </w:p>
        </w:tc>
        <w:tc>
          <w:tcPr>
            <w:tcW w:w="129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A447D65">
            <w:pPr>
              <w:spacing w:line="300" w:lineRule="auto"/>
              <w:rPr>
                <w:rStyle w:val="20"/>
                <w:rFonts w:ascii="宋体" w:hAnsi="宋体" w:eastAsia="宋体" w:cs="宋体"/>
                <w:szCs w:val="21"/>
              </w:rPr>
            </w:pPr>
          </w:p>
        </w:tc>
      </w:tr>
      <w:tr w14:paraId="3200C6B9">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189" w:hRule="atLeast"/>
          <w:jc w:val="center"/>
        </w:trPr>
        <w:tc>
          <w:tcPr>
            <w:tcW w:w="640" w:type="dxa"/>
            <w:tcBorders>
              <w:top w:val="single" w:color="auto" w:sz="4" w:space="0"/>
              <w:left w:val="single" w:color="auto" w:sz="4" w:space="0"/>
              <w:bottom w:val="single" w:color="auto" w:sz="4" w:space="0"/>
              <w:right w:val="single" w:color="000000" w:sz="4" w:space="0"/>
            </w:tcBorders>
            <w:shd w:val="clear" w:color="auto" w:fill="auto"/>
            <w:tcMar>
              <w:top w:w="80" w:type="dxa"/>
              <w:left w:w="80" w:type="dxa"/>
              <w:bottom w:w="80" w:type="dxa"/>
              <w:right w:w="80" w:type="dxa"/>
            </w:tcMar>
            <w:vAlign w:val="center"/>
          </w:tcPr>
          <w:p w14:paraId="4E2DD353">
            <w:pPr>
              <w:spacing w:line="300" w:lineRule="auto"/>
              <w:jc w:val="center"/>
              <w:rPr>
                <w:rStyle w:val="20"/>
                <w:rFonts w:hint="default" w:ascii="仿宋" w:hAnsi="仿宋" w:eastAsia="仿宋" w:cs="仿宋"/>
                <w:sz w:val="24"/>
                <w:szCs w:val="24"/>
                <w:lang w:val="en-US" w:eastAsia="zh-CN"/>
              </w:rPr>
            </w:pPr>
            <w:r>
              <w:rPr>
                <w:rStyle w:val="20"/>
                <w:rFonts w:hint="eastAsia" w:ascii="仿宋" w:hAnsi="仿宋" w:eastAsia="仿宋" w:cs="仿宋"/>
                <w:sz w:val="24"/>
                <w:szCs w:val="24"/>
                <w:lang w:val="en-US" w:eastAsia="zh-CN"/>
              </w:rPr>
              <w:t>16</w:t>
            </w:r>
          </w:p>
        </w:tc>
        <w:tc>
          <w:tcPr>
            <w:tcW w:w="6549" w:type="dxa"/>
            <w:tcBorders>
              <w:top w:val="single" w:color="auto" w:sz="4" w:space="0"/>
              <w:left w:val="single" w:color="000000" w:sz="4" w:space="0"/>
              <w:bottom w:val="single" w:color="auto" w:sz="4" w:space="0"/>
              <w:right w:val="single" w:color="auto" w:sz="4" w:space="0"/>
            </w:tcBorders>
            <w:shd w:val="clear" w:color="auto" w:fill="auto"/>
            <w:tcMar>
              <w:top w:w="80" w:type="dxa"/>
              <w:left w:w="80" w:type="dxa"/>
              <w:bottom w:w="80" w:type="dxa"/>
              <w:right w:w="80" w:type="dxa"/>
            </w:tcMar>
            <w:vAlign w:val="center"/>
          </w:tcPr>
          <w:p w14:paraId="3254FC97">
            <w:pPr>
              <w:numPr>
                <w:ilvl w:val="0"/>
                <w:numId w:val="0"/>
              </w:numPr>
              <w:spacing w:line="440" w:lineRule="exact"/>
              <w:ind w:leftChars="0"/>
              <w:rPr>
                <w:rStyle w:val="20"/>
                <w:rFonts w:hint="default" w:ascii="仿宋" w:hAnsi="仿宋" w:eastAsia="仿宋" w:cs="仿宋"/>
                <w:bCs/>
                <w:color w:val="000000" w:themeColor="text1"/>
                <w:sz w:val="24"/>
                <w:szCs w:val="22"/>
                <w:lang w:val="en-US" w:eastAsia="zh-CN"/>
              </w:rPr>
            </w:pPr>
            <w:r>
              <w:rPr>
                <w:rStyle w:val="20"/>
                <w:rFonts w:hint="default" w:ascii="仿宋" w:hAnsi="仿宋" w:eastAsia="仿宋" w:cs="仿宋"/>
                <w:bCs/>
                <w:color w:val="000000" w:themeColor="text1"/>
                <w:sz w:val="24"/>
                <w:szCs w:val="22"/>
                <w:lang w:val="en-US" w:eastAsia="zh-CN"/>
              </w:rPr>
              <w:t>16. 电池充电次数≥500次，电池为非专机专用电池；</w:t>
            </w:r>
          </w:p>
        </w:tc>
        <w:tc>
          <w:tcPr>
            <w:tcW w:w="1116" w:type="dxa"/>
            <w:tcBorders>
              <w:top w:val="single" w:color="000000" w:sz="4" w:space="0"/>
              <w:left w:val="single" w:color="auto"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92BE4AB">
            <w:pPr>
              <w:spacing w:line="300" w:lineRule="auto"/>
              <w:rPr>
                <w:rStyle w:val="20"/>
                <w:rFonts w:ascii="宋体" w:hAnsi="宋体" w:eastAsia="宋体" w:cs="宋体"/>
                <w:szCs w:val="21"/>
              </w:rPr>
            </w:pPr>
          </w:p>
        </w:tc>
        <w:tc>
          <w:tcPr>
            <w:tcW w:w="129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5A91352">
            <w:pPr>
              <w:spacing w:line="300" w:lineRule="auto"/>
              <w:rPr>
                <w:rStyle w:val="20"/>
                <w:rFonts w:ascii="宋体" w:hAnsi="宋体" w:eastAsia="宋体" w:cs="宋体"/>
                <w:szCs w:val="21"/>
              </w:rPr>
            </w:pPr>
          </w:p>
        </w:tc>
      </w:tr>
      <w:tr w14:paraId="3D467389">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189" w:hRule="atLeast"/>
          <w:jc w:val="center"/>
        </w:trPr>
        <w:tc>
          <w:tcPr>
            <w:tcW w:w="640" w:type="dxa"/>
            <w:tcBorders>
              <w:top w:val="single" w:color="auto" w:sz="4" w:space="0"/>
              <w:left w:val="single" w:color="auto" w:sz="4" w:space="0"/>
              <w:bottom w:val="single" w:color="auto" w:sz="4" w:space="0"/>
              <w:right w:val="single" w:color="000000" w:sz="4" w:space="0"/>
            </w:tcBorders>
            <w:shd w:val="clear" w:color="auto" w:fill="auto"/>
            <w:tcMar>
              <w:top w:w="80" w:type="dxa"/>
              <w:left w:w="80" w:type="dxa"/>
              <w:bottom w:w="80" w:type="dxa"/>
              <w:right w:w="80" w:type="dxa"/>
            </w:tcMar>
            <w:vAlign w:val="center"/>
          </w:tcPr>
          <w:p w14:paraId="55CAC98D">
            <w:pPr>
              <w:spacing w:line="300" w:lineRule="auto"/>
              <w:jc w:val="center"/>
              <w:rPr>
                <w:rStyle w:val="20"/>
                <w:rFonts w:hint="default" w:ascii="仿宋" w:hAnsi="仿宋" w:eastAsia="仿宋" w:cs="仿宋"/>
                <w:sz w:val="24"/>
                <w:szCs w:val="24"/>
                <w:lang w:val="en-US" w:eastAsia="zh-CN"/>
              </w:rPr>
            </w:pPr>
            <w:r>
              <w:rPr>
                <w:rStyle w:val="20"/>
                <w:rFonts w:hint="eastAsia" w:ascii="仿宋" w:hAnsi="仿宋" w:eastAsia="仿宋" w:cs="仿宋"/>
                <w:sz w:val="24"/>
                <w:szCs w:val="24"/>
                <w:lang w:val="en-US" w:eastAsia="zh-CN"/>
              </w:rPr>
              <w:t>17</w:t>
            </w:r>
          </w:p>
        </w:tc>
        <w:tc>
          <w:tcPr>
            <w:tcW w:w="6549" w:type="dxa"/>
            <w:tcBorders>
              <w:top w:val="single" w:color="auto" w:sz="4" w:space="0"/>
              <w:left w:val="single" w:color="000000" w:sz="4" w:space="0"/>
              <w:bottom w:val="single" w:color="auto" w:sz="4" w:space="0"/>
              <w:right w:val="single" w:color="auto" w:sz="4" w:space="0"/>
            </w:tcBorders>
            <w:shd w:val="clear" w:color="auto" w:fill="auto"/>
            <w:tcMar>
              <w:top w:w="80" w:type="dxa"/>
              <w:left w:w="80" w:type="dxa"/>
              <w:bottom w:w="80" w:type="dxa"/>
              <w:right w:w="80" w:type="dxa"/>
            </w:tcMar>
            <w:vAlign w:val="center"/>
          </w:tcPr>
          <w:p w14:paraId="2D919AC5">
            <w:pPr>
              <w:numPr>
                <w:ilvl w:val="0"/>
                <w:numId w:val="0"/>
              </w:numPr>
              <w:spacing w:line="440" w:lineRule="exact"/>
              <w:ind w:leftChars="0"/>
              <w:rPr>
                <w:rStyle w:val="20"/>
                <w:rFonts w:hint="default" w:ascii="仿宋" w:hAnsi="仿宋" w:eastAsia="仿宋" w:cs="仿宋"/>
                <w:bCs/>
                <w:color w:val="000000" w:themeColor="text1"/>
                <w:sz w:val="24"/>
                <w:szCs w:val="22"/>
                <w:lang w:val="en-US" w:eastAsia="zh-CN"/>
              </w:rPr>
            </w:pPr>
            <w:r>
              <w:rPr>
                <w:rStyle w:val="20"/>
                <w:rFonts w:hint="default" w:ascii="仿宋" w:hAnsi="仿宋" w:eastAsia="仿宋" w:cs="仿宋"/>
                <w:bCs/>
                <w:color w:val="000000" w:themeColor="text1"/>
                <w:sz w:val="24"/>
                <w:szCs w:val="22"/>
                <w:lang w:val="en-US" w:eastAsia="zh-CN"/>
              </w:rPr>
              <w:t>17. 设备使用期限≥6年；</w:t>
            </w:r>
          </w:p>
        </w:tc>
        <w:tc>
          <w:tcPr>
            <w:tcW w:w="1116" w:type="dxa"/>
            <w:tcBorders>
              <w:top w:val="single" w:color="000000" w:sz="4" w:space="0"/>
              <w:left w:val="single" w:color="auto"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A7B61A7">
            <w:pPr>
              <w:spacing w:line="300" w:lineRule="auto"/>
              <w:rPr>
                <w:rStyle w:val="20"/>
                <w:rFonts w:ascii="宋体" w:hAnsi="宋体" w:eastAsia="宋体" w:cs="宋体"/>
                <w:szCs w:val="21"/>
              </w:rPr>
            </w:pPr>
          </w:p>
        </w:tc>
        <w:tc>
          <w:tcPr>
            <w:tcW w:w="129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2A11838">
            <w:pPr>
              <w:spacing w:line="300" w:lineRule="auto"/>
              <w:rPr>
                <w:rStyle w:val="20"/>
                <w:rFonts w:ascii="宋体" w:hAnsi="宋体" w:eastAsia="宋体" w:cs="宋体"/>
                <w:szCs w:val="21"/>
              </w:rPr>
            </w:pPr>
          </w:p>
        </w:tc>
      </w:tr>
      <w:tr w14:paraId="54B31373">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189" w:hRule="atLeast"/>
          <w:jc w:val="center"/>
        </w:trPr>
        <w:tc>
          <w:tcPr>
            <w:tcW w:w="640" w:type="dxa"/>
            <w:tcBorders>
              <w:top w:val="single" w:color="auto" w:sz="4" w:space="0"/>
              <w:left w:val="single" w:color="auto" w:sz="4" w:space="0"/>
              <w:bottom w:val="single" w:color="auto" w:sz="4" w:space="0"/>
              <w:right w:val="single" w:color="000000" w:sz="4" w:space="0"/>
            </w:tcBorders>
            <w:shd w:val="clear" w:color="auto" w:fill="auto"/>
            <w:tcMar>
              <w:top w:w="80" w:type="dxa"/>
              <w:left w:w="80" w:type="dxa"/>
              <w:bottom w:w="80" w:type="dxa"/>
              <w:right w:w="80" w:type="dxa"/>
            </w:tcMar>
            <w:vAlign w:val="center"/>
          </w:tcPr>
          <w:p w14:paraId="47A9512C">
            <w:pPr>
              <w:spacing w:line="300" w:lineRule="auto"/>
              <w:jc w:val="center"/>
              <w:rPr>
                <w:rStyle w:val="20"/>
                <w:rFonts w:hint="default" w:ascii="仿宋" w:hAnsi="仿宋" w:eastAsia="仿宋" w:cs="仿宋"/>
                <w:sz w:val="24"/>
                <w:szCs w:val="24"/>
                <w:lang w:val="en-US" w:eastAsia="zh-CN"/>
              </w:rPr>
            </w:pPr>
            <w:r>
              <w:rPr>
                <w:rStyle w:val="20"/>
                <w:rFonts w:hint="eastAsia" w:ascii="仿宋" w:hAnsi="仿宋" w:eastAsia="仿宋" w:cs="仿宋"/>
                <w:sz w:val="24"/>
                <w:szCs w:val="24"/>
                <w:lang w:val="en-US" w:eastAsia="zh-CN"/>
              </w:rPr>
              <w:t>18</w:t>
            </w:r>
          </w:p>
        </w:tc>
        <w:tc>
          <w:tcPr>
            <w:tcW w:w="6549" w:type="dxa"/>
            <w:tcBorders>
              <w:top w:val="single" w:color="auto" w:sz="4" w:space="0"/>
              <w:left w:val="single" w:color="000000" w:sz="4" w:space="0"/>
              <w:bottom w:val="single" w:color="auto" w:sz="4" w:space="0"/>
              <w:right w:val="single" w:color="auto" w:sz="4" w:space="0"/>
            </w:tcBorders>
            <w:shd w:val="clear" w:color="auto" w:fill="auto"/>
            <w:tcMar>
              <w:top w:w="80" w:type="dxa"/>
              <w:left w:w="80" w:type="dxa"/>
              <w:bottom w:w="80" w:type="dxa"/>
              <w:right w:w="80" w:type="dxa"/>
            </w:tcMar>
            <w:vAlign w:val="center"/>
          </w:tcPr>
          <w:p w14:paraId="5B31C4F4">
            <w:pPr>
              <w:numPr>
                <w:ilvl w:val="0"/>
                <w:numId w:val="3"/>
              </w:numPr>
              <w:spacing w:line="440" w:lineRule="exact"/>
              <w:ind w:leftChars="0"/>
              <w:rPr>
                <w:rStyle w:val="20"/>
                <w:rFonts w:hint="default" w:ascii="仿宋" w:hAnsi="仿宋" w:eastAsia="仿宋" w:cs="仿宋"/>
                <w:bCs/>
                <w:color w:val="000000" w:themeColor="text1"/>
                <w:sz w:val="24"/>
                <w:szCs w:val="22"/>
                <w:lang w:val="en-US" w:eastAsia="zh-CN"/>
              </w:rPr>
            </w:pPr>
            <w:r>
              <w:rPr>
                <w:rStyle w:val="20"/>
                <w:rFonts w:hint="default" w:ascii="仿宋" w:hAnsi="仿宋" w:eastAsia="仿宋" w:cs="仿宋"/>
                <w:bCs/>
                <w:color w:val="000000" w:themeColor="text1"/>
                <w:sz w:val="24"/>
                <w:szCs w:val="22"/>
                <w:lang w:val="en-US" w:eastAsia="zh-CN"/>
              </w:rPr>
              <w:t>PICU每套设备配置要求（标准套至少包含以下内容）</w:t>
            </w:r>
          </w:p>
        </w:tc>
        <w:tc>
          <w:tcPr>
            <w:tcW w:w="1116" w:type="dxa"/>
            <w:tcBorders>
              <w:top w:val="single" w:color="000000" w:sz="4" w:space="0"/>
              <w:left w:val="single" w:color="auto"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4B049FC">
            <w:pPr>
              <w:spacing w:line="300" w:lineRule="auto"/>
              <w:rPr>
                <w:rStyle w:val="20"/>
                <w:rFonts w:ascii="宋体" w:hAnsi="宋体" w:eastAsia="宋体" w:cs="宋体"/>
                <w:szCs w:val="21"/>
              </w:rPr>
            </w:pPr>
          </w:p>
        </w:tc>
        <w:tc>
          <w:tcPr>
            <w:tcW w:w="129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81458F5">
            <w:pPr>
              <w:spacing w:line="300" w:lineRule="auto"/>
              <w:rPr>
                <w:rStyle w:val="20"/>
                <w:rFonts w:ascii="宋体" w:hAnsi="宋体" w:eastAsia="宋体" w:cs="宋体"/>
                <w:szCs w:val="21"/>
              </w:rPr>
            </w:pPr>
          </w:p>
        </w:tc>
      </w:tr>
      <w:tr w14:paraId="5911923E">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582" w:hRule="atLeast"/>
          <w:jc w:val="center"/>
        </w:trPr>
        <w:tc>
          <w:tcPr>
            <w:tcW w:w="64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61F3D4F">
            <w:pPr>
              <w:spacing w:line="440" w:lineRule="exact"/>
              <w:jc w:val="center"/>
              <w:rPr>
                <w:rFonts w:hint="eastAsia" w:ascii="仿宋" w:hAnsi="仿宋" w:eastAsia="仿宋" w:cs="仿宋"/>
                <w:sz w:val="24"/>
                <w:lang w:val="en-US" w:eastAsia="zh-CN"/>
              </w:rPr>
            </w:pPr>
          </w:p>
        </w:tc>
        <w:tc>
          <w:tcPr>
            <w:tcW w:w="6549"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top"/>
          </w:tcPr>
          <w:tbl>
            <w:tblPr>
              <w:tblStyle w:val="15"/>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01"/>
              <w:gridCol w:w="3734"/>
              <w:gridCol w:w="1057"/>
              <w:gridCol w:w="887"/>
            </w:tblGrid>
            <w:tr w14:paraId="7A17D8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62" w:type="dxa"/>
                </w:tcPr>
                <w:p w14:paraId="475F5B0F">
                  <w:pPr>
                    <w:spacing w:line="440" w:lineRule="exact"/>
                    <w:jc w:val="center"/>
                    <w:rPr>
                      <w:rFonts w:hint="eastAsia" w:ascii="宋体" w:hAnsi="宋体" w:eastAsia="宋体" w:cs="宋体"/>
                      <w:color w:val="000000" w:themeColor="text1"/>
                      <w:sz w:val="21"/>
                      <w:szCs w:val="21"/>
                    </w:rPr>
                  </w:pPr>
                  <w:r>
                    <w:rPr>
                      <w:rFonts w:hint="eastAsia" w:ascii="宋体" w:hAnsi="宋体" w:eastAsia="宋体" w:cs="宋体"/>
                      <w:color w:val="000000" w:themeColor="text1"/>
                      <w:sz w:val="21"/>
                      <w:szCs w:val="21"/>
                    </w:rPr>
                    <w:t>序号</w:t>
                  </w:r>
                </w:p>
              </w:tc>
              <w:tc>
                <w:tcPr>
                  <w:tcW w:w="4375" w:type="dxa"/>
                </w:tcPr>
                <w:p w14:paraId="3C5FA1E8">
                  <w:pPr>
                    <w:spacing w:line="440" w:lineRule="exact"/>
                    <w:jc w:val="center"/>
                    <w:rPr>
                      <w:rFonts w:hint="eastAsia" w:ascii="宋体" w:hAnsi="宋体" w:eastAsia="宋体" w:cs="宋体"/>
                      <w:color w:val="000000" w:themeColor="text1"/>
                      <w:sz w:val="21"/>
                      <w:szCs w:val="21"/>
                    </w:rPr>
                  </w:pPr>
                  <w:r>
                    <w:rPr>
                      <w:rFonts w:hint="eastAsia" w:ascii="宋体" w:hAnsi="宋体" w:eastAsia="宋体" w:cs="宋体"/>
                      <w:color w:val="000000" w:themeColor="text1"/>
                      <w:sz w:val="21"/>
                      <w:szCs w:val="21"/>
                    </w:rPr>
                    <w:t>名称</w:t>
                  </w:r>
                </w:p>
              </w:tc>
              <w:tc>
                <w:tcPr>
                  <w:tcW w:w="1197" w:type="dxa"/>
                </w:tcPr>
                <w:p w14:paraId="195DD9DE">
                  <w:pPr>
                    <w:spacing w:line="440" w:lineRule="exact"/>
                    <w:jc w:val="center"/>
                    <w:rPr>
                      <w:rFonts w:hint="eastAsia" w:ascii="宋体" w:hAnsi="宋体" w:eastAsia="宋体" w:cs="宋体"/>
                      <w:color w:val="000000" w:themeColor="text1"/>
                      <w:sz w:val="21"/>
                      <w:szCs w:val="21"/>
                    </w:rPr>
                  </w:pPr>
                  <w:r>
                    <w:rPr>
                      <w:rFonts w:hint="eastAsia" w:ascii="宋体" w:hAnsi="宋体" w:eastAsia="宋体" w:cs="宋体"/>
                      <w:color w:val="000000" w:themeColor="text1"/>
                      <w:sz w:val="21"/>
                      <w:szCs w:val="21"/>
                    </w:rPr>
                    <w:t>数量</w:t>
                  </w:r>
                </w:p>
              </w:tc>
              <w:tc>
                <w:tcPr>
                  <w:tcW w:w="989" w:type="dxa"/>
                </w:tcPr>
                <w:p w14:paraId="349577F8">
                  <w:pPr>
                    <w:spacing w:line="440" w:lineRule="exact"/>
                    <w:jc w:val="center"/>
                    <w:rPr>
                      <w:rFonts w:hint="eastAsia" w:ascii="宋体" w:hAnsi="宋体" w:eastAsia="宋体" w:cs="宋体"/>
                      <w:color w:val="000000" w:themeColor="text1"/>
                      <w:sz w:val="21"/>
                      <w:szCs w:val="21"/>
                    </w:rPr>
                  </w:pPr>
                  <w:r>
                    <w:rPr>
                      <w:rFonts w:hint="eastAsia" w:ascii="宋体" w:hAnsi="宋体" w:eastAsia="宋体" w:cs="宋体"/>
                      <w:color w:val="000000" w:themeColor="text1"/>
                      <w:sz w:val="21"/>
                      <w:szCs w:val="21"/>
                    </w:rPr>
                    <w:t>单位</w:t>
                  </w:r>
                </w:p>
              </w:tc>
            </w:tr>
            <w:tr w14:paraId="10CC2D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62" w:type="dxa"/>
                  <w:vAlign w:val="top"/>
                </w:tcPr>
                <w:p w14:paraId="041D4B18">
                  <w:pPr>
                    <w:spacing w:line="440" w:lineRule="exact"/>
                    <w:jc w:val="center"/>
                    <w:rPr>
                      <w:rFonts w:hint="eastAsia" w:ascii="宋体" w:hAnsi="宋体" w:eastAsia="宋体" w:cs="宋体"/>
                      <w:color w:val="000000" w:themeColor="text1"/>
                      <w:sz w:val="21"/>
                      <w:szCs w:val="21"/>
                    </w:rPr>
                  </w:pPr>
                  <w:r>
                    <w:rPr>
                      <w:rFonts w:hint="eastAsia"/>
                      <w:color w:val="auto"/>
                      <w:highlight w:val="none"/>
                    </w:rPr>
                    <w:t>1</w:t>
                  </w:r>
                </w:p>
              </w:tc>
              <w:tc>
                <w:tcPr>
                  <w:tcW w:w="4375" w:type="dxa"/>
                  <w:shd w:val="clear" w:color="auto" w:fill="auto"/>
                  <w:vAlign w:val="top"/>
                </w:tcPr>
                <w:p w14:paraId="14DEE336">
                  <w:pPr>
                    <w:spacing w:line="440" w:lineRule="exact"/>
                    <w:jc w:val="center"/>
                    <w:rPr>
                      <w:rFonts w:hint="eastAsia" w:ascii="宋体" w:hAnsi="宋体" w:eastAsia="宋体" w:cs="宋体"/>
                      <w:color w:val="000000" w:themeColor="text1"/>
                      <w:kern w:val="2"/>
                      <w:sz w:val="21"/>
                      <w:szCs w:val="21"/>
                      <w:lang w:val="en-US" w:eastAsia="zh-CN" w:bidi="ar-SA"/>
                    </w:rPr>
                  </w:pPr>
                  <w:r>
                    <w:rPr>
                      <w:rFonts w:hint="eastAsia"/>
                      <w:color w:val="auto"/>
                      <w:highlight w:val="none"/>
                    </w:rPr>
                    <w:t>可视喉镜主机</w:t>
                  </w:r>
                </w:p>
              </w:tc>
              <w:tc>
                <w:tcPr>
                  <w:tcW w:w="1197" w:type="dxa"/>
                  <w:vAlign w:val="top"/>
                </w:tcPr>
                <w:p w14:paraId="52A3EB69">
                  <w:pPr>
                    <w:spacing w:line="440" w:lineRule="exact"/>
                    <w:jc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color w:val="auto"/>
                      <w:kern w:val="0"/>
                      <w:szCs w:val="21"/>
                      <w:highlight w:val="none"/>
                      <w:lang w:bidi="ar"/>
                    </w:rPr>
                    <w:t>1</w:t>
                  </w:r>
                </w:p>
              </w:tc>
              <w:tc>
                <w:tcPr>
                  <w:tcW w:w="989" w:type="dxa"/>
                  <w:vAlign w:val="top"/>
                </w:tcPr>
                <w:p w14:paraId="2E4A3E63">
                  <w:pPr>
                    <w:spacing w:line="440" w:lineRule="exact"/>
                    <w:jc w:val="center"/>
                    <w:rPr>
                      <w:rFonts w:hint="default" w:ascii="宋体" w:hAnsi="宋体" w:eastAsia="宋体" w:cs="宋体"/>
                      <w:i w:val="0"/>
                      <w:iCs w:val="0"/>
                      <w:color w:val="000000"/>
                      <w:kern w:val="0"/>
                      <w:sz w:val="21"/>
                      <w:szCs w:val="21"/>
                      <w:u w:val="none"/>
                      <w:lang w:val="en-US" w:eastAsia="zh-CN" w:bidi="ar"/>
                    </w:rPr>
                  </w:pPr>
                  <w:r>
                    <w:rPr>
                      <w:rFonts w:hint="eastAsia" w:ascii="宋体" w:hAnsi="宋体" w:eastAsia="宋体" w:cs="宋体"/>
                      <w:color w:val="auto"/>
                      <w:kern w:val="0"/>
                      <w:szCs w:val="21"/>
                      <w:highlight w:val="none"/>
                      <w:lang w:bidi="ar"/>
                    </w:rPr>
                    <w:t>个</w:t>
                  </w:r>
                </w:p>
              </w:tc>
            </w:tr>
            <w:tr w14:paraId="58E858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62" w:type="dxa"/>
                  <w:vAlign w:val="top"/>
                </w:tcPr>
                <w:p w14:paraId="2F8A545F">
                  <w:pPr>
                    <w:spacing w:line="440" w:lineRule="exact"/>
                    <w:jc w:val="center"/>
                    <w:rPr>
                      <w:rFonts w:hint="eastAsia" w:ascii="宋体" w:hAnsi="宋体" w:eastAsia="宋体" w:cs="宋体"/>
                      <w:color w:val="000000" w:themeColor="text1"/>
                      <w:sz w:val="21"/>
                      <w:szCs w:val="21"/>
                    </w:rPr>
                  </w:pPr>
                  <w:r>
                    <w:rPr>
                      <w:rFonts w:hint="eastAsia"/>
                      <w:color w:val="auto"/>
                      <w:highlight w:val="none"/>
                    </w:rPr>
                    <w:t>2</w:t>
                  </w:r>
                </w:p>
              </w:tc>
              <w:tc>
                <w:tcPr>
                  <w:tcW w:w="4375" w:type="dxa"/>
                  <w:shd w:val="clear" w:color="auto" w:fill="auto"/>
                  <w:vAlign w:val="top"/>
                </w:tcPr>
                <w:p w14:paraId="1AD11592">
                  <w:pPr>
                    <w:spacing w:line="440" w:lineRule="exact"/>
                    <w:jc w:val="center"/>
                    <w:rPr>
                      <w:rFonts w:hint="eastAsia" w:ascii="宋体" w:hAnsi="宋体" w:eastAsia="宋体" w:cs="宋体"/>
                      <w:color w:val="000000" w:themeColor="text1"/>
                      <w:kern w:val="2"/>
                      <w:sz w:val="21"/>
                      <w:szCs w:val="21"/>
                      <w:lang w:val="en-US" w:eastAsia="zh-CN" w:bidi="ar-SA"/>
                    </w:rPr>
                  </w:pPr>
                  <w:r>
                    <w:rPr>
                      <w:rFonts w:hint="eastAsia"/>
                      <w:color w:val="auto"/>
                      <w:highlight w:val="none"/>
                    </w:rPr>
                    <w:t xml:space="preserve">锂电池 </w:t>
                  </w:r>
                </w:p>
              </w:tc>
              <w:tc>
                <w:tcPr>
                  <w:tcW w:w="1197" w:type="dxa"/>
                  <w:vAlign w:val="top"/>
                </w:tcPr>
                <w:p w14:paraId="618BD1E1">
                  <w:pPr>
                    <w:spacing w:line="440" w:lineRule="exact"/>
                    <w:jc w:val="center"/>
                    <w:rPr>
                      <w:rFonts w:hint="default" w:ascii="宋体" w:hAnsi="宋体" w:eastAsia="宋体" w:cs="宋体"/>
                      <w:i w:val="0"/>
                      <w:iCs w:val="0"/>
                      <w:color w:val="000000"/>
                      <w:kern w:val="0"/>
                      <w:sz w:val="21"/>
                      <w:szCs w:val="21"/>
                      <w:u w:val="none"/>
                      <w:lang w:val="en-US" w:eastAsia="zh-CN" w:bidi="ar"/>
                    </w:rPr>
                  </w:pPr>
                  <w:r>
                    <w:rPr>
                      <w:rFonts w:hint="eastAsia" w:ascii="宋体" w:hAnsi="宋体" w:eastAsia="宋体" w:cs="宋体"/>
                      <w:color w:val="0000FF"/>
                      <w:kern w:val="0"/>
                      <w:szCs w:val="21"/>
                      <w:highlight w:val="none"/>
                      <w:lang w:val="en-US" w:eastAsia="zh-CN" w:bidi="ar"/>
                    </w:rPr>
                    <w:t>1</w:t>
                  </w:r>
                </w:p>
              </w:tc>
              <w:tc>
                <w:tcPr>
                  <w:tcW w:w="989" w:type="dxa"/>
                  <w:vAlign w:val="top"/>
                </w:tcPr>
                <w:p w14:paraId="7E5469DB">
                  <w:pPr>
                    <w:spacing w:line="440" w:lineRule="exact"/>
                    <w:jc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color w:val="auto"/>
                      <w:kern w:val="0"/>
                      <w:szCs w:val="21"/>
                      <w:highlight w:val="none"/>
                      <w:lang w:bidi="ar"/>
                    </w:rPr>
                    <w:t>个</w:t>
                  </w:r>
                </w:p>
              </w:tc>
            </w:tr>
            <w:tr w14:paraId="1582BE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62" w:type="dxa"/>
                  <w:vAlign w:val="top"/>
                </w:tcPr>
                <w:p w14:paraId="2DCD2488">
                  <w:pPr>
                    <w:spacing w:line="440" w:lineRule="exact"/>
                    <w:jc w:val="center"/>
                    <w:rPr>
                      <w:rFonts w:hint="eastAsia" w:ascii="宋体" w:hAnsi="宋体" w:eastAsia="宋体" w:cs="宋体"/>
                      <w:color w:val="000000" w:themeColor="text1"/>
                      <w:sz w:val="21"/>
                      <w:szCs w:val="21"/>
                    </w:rPr>
                  </w:pPr>
                  <w:r>
                    <w:rPr>
                      <w:rFonts w:hint="eastAsia"/>
                      <w:color w:val="auto"/>
                      <w:highlight w:val="none"/>
                    </w:rPr>
                    <w:t>3</w:t>
                  </w:r>
                </w:p>
              </w:tc>
              <w:tc>
                <w:tcPr>
                  <w:tcW w:w="4375" w:type="dxa"/>
                  <w:shd w:val="clear" w:color="auto" w:fill="auto"/>
                  <w:vAlign w:val="top"/>
                </w:tcPr>
                <w:p w14:paraId="5D6FD1E6">
                  <w:pPr>
                    <w:spacing w:line="440" w:lineRule="exact"/>
                    <w:jc w:val="center"/>
                    <w:rPr>
                      <w:rFonts w:hint="eastAsia" w:ascii="宋体" w:hAnsi="宋体" w:eastAsia="宋体" w:cs="宋体"/>
                      <w:color w:val="000000" w:themeColor="text1"/>
                      <w:sz w:val="21"/>
                      <w:szCs w:val="21"/>
                    </w:rPr>
                  </w:pPr>
                  <w:r>
                    <w:rPr>
                      <w:rFonts w:hint="eastAsia"/>
                      <w:color w:val="auto"/>
                      <w:highlight w:val="none"/>
                    </w:rPr>
                    <w:t xml:space="preserve">充电适配器 </w:t>
                  </w:r>
                  <w:r>
                    <w:rPr>
                      <w:rFonts w:hint="eastAsia"/>
                      <w:color w:val="auto"/>
                      <w:highlight w:val="none"/>
                      <w:lang w:eastAsia="zh-CN"/>
                    </w:rPr>
                    <w:t>、</w:t>
                  </w:r>
                  <w:r>
                    <w:rPr>
                      <w:rFonts w:hint="eastAsia"/>
                      <w:color w:val="auto"/>
                      <w:highlight w:val="none"/>
                      <w:lang w:val="en-US" w:eastAsia="zh-CN"/>
                    </w:rPr>
                    <w:t>充电线</w:t>
                  </w:r>
                </w:p>
              </w:tc>
              <w:tc>
                <w:tcPr>
                  <w:tcW w:w="1197" w:type="dxa"/>
                  <w:vAlign w:val="top"/>
                </w:tcPr>
                <w:p w14:paraId="079FCF1C">
                  <w:pPr>
                    <w:spacing w:line="440" w:lineRule="exact"/>
                    <w:jc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color w:val="auto"/>
                      <w:kern w:val="0"/>
                      <w:szCs w:val="21"/>
                      <w:highlight w:val="none"/>
                      <w:lang w:bidi="ar"/>
                    </w:rPr>
                    <w:t>1</w:t>
                  </w:r>
                </w:p>
              </w:tc>
              <w:tc>
                <w:tcPr>
                  <w:tcW w:w="989" w:type="dxa"/>
                  <w:vAlign w:val="top"/>
                </w:tcPr>
                <w:p w14:paraId="7A2C267E">
                  <w:pPr>
                    <w:spacing w:line="440" w:lineRule="exact"/>
                    <w:jc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color w:val="auto"/>
                      <w:kern w:val="0"/>
                      <w:szCs w:val="21"/>
                      <w:highlight w:val="none"/>
                      <w:lang w:bidi="ar"/>
                    </w:rPr>
                    <w:t>个</w:t>
                  </w:r>
                </w:p>
              </w:tc>
            </w:tr>
            <w:tr w14:paraId="4B72D5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62" w:type="dxa"/>
                  <w:vAlign w:val="top"/>
                </w:tcPr>
                <w:p w14:paraId="42C470A3">
                  <w:pPr>
                    <w:spacing w:line="440" w:lineRule="exact"/>
                    <w:jc w:val="center"/>
                    <w:rPr>
                      <w:rFonts w:hint="eastAsia" w:ascii="仿宋" w:hAnsi="仿宋" w:eastAsia="仿宋" w:cs="仿宋"/>
                      <w:color w:val="000000" w:themeColor="text1"/>
                      <w:sz w:val="24"/>
                    </w:rPr>
                  </w:pPr>
                  <w:r>
                    <w:rPr>
                      <w:rFonts w:hint="eastAsia" w:ascii="宋体" w:hAnsi="宋体" w:eastAsia="宋体" w:cs="宋体"/>
                      <w:color w:val="auto"/>
                      <w:szCs w:val="21"/>
                      <w:highlight w:val="none"/>
                      <w:lang w:val="en-US" w:eastAsia="zh-CN"/>
                    </w:rPr>
                    <w:t>4</w:t>
                  </w:r>
                </w:p>
              </w:tc>
              <w:tc>
                <w:tcPr>
                  <w:tcW w:w="4375" w:type="dxa"/>
                  <w:shd w:val="clear" w:color="auto" w:fill="auto"/>
                  <w:vAlign w:val="top"/>
                </w:tcPr>
                <w:p w14:paraId="317E2B99">
                  <w:pPr>
                    <w:spacing w:line="440" w:lineRule="exact"/>
                    <w:jc w:val="center"/>
                    <w:rPr>
                      <w:rFonts w:hint="eastAsia" w:ascii="仿宋_GB2312" w:hAnsi="仿宋_GB2312" w:eastAsia="仿宋_GB2312" w:cs="仿宋_GB2312"/>
                      <w:b w:val="0"/>
                      <w:bCs w:val="0"/>
                      <w:color w:val="000000" w:themeColor="text1"/>
                      <w:sz w:val="24"/>
                      <w:szCs w:val="24"/>
                      <w:lang w:val="en-US" w:eastAsia="zh-CN"/>
                    </w:rPr>
                  </w:pPr>
                  <w:r>
                    <w:rPr>
                      <w:rFonts w:hint="eastAsia" w:ascii="宋体" w:hAnsi="宋体" w:eastAsia="宋体" w:cs="宋体"/>
                      <w:color w:val="auto"/>
                      <w:szCs w:val="21"/>
                      <w:highlight w:val="none"/>
                      <w:lang w:val="en-US" w:eastAsia="zh-CN"/>
                    </w:rPr>
                    <w:t>包装箱</w:t>
                  </w:r>
                </w:p>
              </w:tc>
              <w:tc>
                <w:tcPr>
                  <w:tcW w:w="1197" w:type="dxa"/>
                  <w:vAlign w:val="top"/>
                </w:tcPr>
                <w:p w14:paraId="15D6EE6A">
                  <w:pPr>
                    <w:spacing w:line="440" w:lineRule="exact"/>
                    <w:jc w:val="center"/>
                    <w:rPr>
                      <w:rFonts w:hint="eastAsia" w:ascii="仿宋_GB2312" w:hAnsi="仿宋_GB2312" w:eastAsia="仿宋_GB2312" w:cs="仿宋_GB2312"/>
                      <w:b w:val="0"/>
                      <w:bCs w:val="0"/>
                      <w:color w:val="000000" w:themeColor="text1"/>
                      <w:sz w:val="24"/>
                      <w:szCs w:val="24"/>
                      <w:lang w:val="en-US" w:eastAsia="zh-CN"/>
                    </w:rPr>
                  </w:pPr>
                </w:p>
              </w:tc>
              <w:tc>
                <w:tcPr>
                  <w:tcW w:w="989" w:type="dxa"/>
                  <w:vAlign w:val="top"/>
                </w:tcPr>
                <w:p w14:paraId="41634C3B">
                  <w:pPr>
                    <w:spacing w:line="440" w:lineRule="exact"/>
                    <w:jc w:val="center"/>
                    <w:rPr>
                      <w:rFonts w:hint="eastAsia" w:ascii="仿宋_GB2312" w:hAnsi="仿宋_GB2312" w:eastAsia="仿宋_GB2312" w:cs="仿宋_GB2312"/>
                      <w:b w:val="0"/>
                      <w:bCs w:val="0"/>
                      <w:color w:val="000000" w:themeColor="text1"/>
                      <w:sz w:val="24"/>
                      <w:szCs w:val="24"/>
                      <w:lang w:val="en-US" w:eastAsia="zh-CN"/>
                    </w:rPr>
                  </w:pPr>
                </w:p>
              </w:tc>
            </w:tr>
            <w:tr w14:paraId="58E49A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62" w:type="dxa"/>
                  <w:vAlign w:val="top"/>
                </w:tcPr>
                <w:p w14:paraId="01C46A5C">
                  <w:pPr>
                    <w:spacing w:line="440" w:lineRule="exact"/>
                    <w:jc w:val="center"/>
                    <w:rPr>
                      <w:rFonts w:hint="eastAsia" w:ascii="仿宋" w:hAnsi="仿宋" w:eastAsia="仿宋" w:cs="仿宋"/>
                      <w:color w:val="000000" w:themeColor="text1"/>
                      <w:sz w:val="24"/>
                    </w:rPr>
                  </w:pPr>
                  <w:r>
                    <w:rPr>
                      <w:rFonts w:hint="eastAsia" w:ascii="宋体" w:hAnsi="宋体" w:eastAsia="宋体" w:cs="宋体"/>
                      <w:color w:val="auto"/>
                      <w:szCs w:val="21"/>
                      <w:highlight w:val="none"/>
                      <w:lang w:val="en-US" w:eastAsia="zh-CN"/>
                    </w:rPr>
                    <w:t>5</w:t>
                  </w:r>
                </w:p>
              </w:tc>
              <w:tc>
                <w:tcPr>
                  <w:tcW w:w="4375" w:type="dxa"/>
                  <w:shd w:val="clear" w:color="auto" w:fill="auto"/>
                  <w:vAlign w:val="top"/>
                </w:tcPr>
                <w:p w14:paraId="773F3C09">
                  <w:pPr>
                    <w:spacing w:line="440" w:lineRule="exact"/>
                    <w:jc w:val="center"/>
                    <w:rPr>
                      <w:rFonts w:hint="eastAsia" w:ascii="仿宋_GB2312" w:hAnsi="仿宋_GB2312" w:eastAsia="仿宋_GB2312" w:cs="仿宋_GB2312"/>
                      <w:b w:val="0"/>
                      <w:bCs w:val="0"/>
                      <w:color w:val="000000" w:themeColor="text1"/>
                      <w:sz w:val="24"/>
                      <w:szCs w:val="24"/>
                      <w:lang w:val="en-US" w:eastAsia="zh-CN"/>
                    </w:rPr>
                  </w:pPr>
                  <w:r>
                    <w:rPr>
                      <w:rFonts w:hint="eastAsia" w:ascii="宋体" w:hAnsi="宋体" w:eastAsia="宋体" w:cs="宋体"/>
                      <w:color w:val="auto"/>
                      <w:szCs w:val="21"/>
                      <w:highlight w:val="none"/>
                    </w:rPr>
                    <w:t>中文说明书、中文维修手册、中文操作流程卡（另电子版1份）；</w:t>
                  </w:r>
                </w:p>
              </w:tc>
              <w:tc>
                <w:tcPr>
                  <w:tcW w:w="1197" w:type="dxa"/>
                  <w:vAlign w:val="top"/>
                </w:tcPr>
                <w:p w14:paraId="455149CC">
                  <w:pPr>
                    <w:spacing w:line="440" w:lineRule="exact"/>
                    <w:jc w:val="center"/>
                    <w:rPr>
                      <w:rFonts w:hint="eastAsia" w:ascii="仿宋_GB2312" w:hAnsi="仿宋_GB2312" w:eastAsia="仿宋_GB2312" w:cs="仿宋_GB2312"/>
                      <w:b w:val="0"/>
                      <w:bCs w:val="0"/>
                      <w:color w:val="000000" w:themeColor="text1"/>
                      <w:sz w:val="24"/>
                      <w:szCs w:val="24"/>
                      <w:lang w:val="en-US" w:eastAsia="zh-CN"/>
                    </w:rPr>
                  </w:pPr>
                  <w:r>
                    <w:rPr>
                      <w:rFonts w:hint="eastAsia" w:ascii="宋体" w:hAnsi="宋体" w:eastAsia="宋体" w:cs="宋体"/>
                      <w:color w:val="auto"/>
                      <w:kern w:val="0"/>
                      <w:szCs w:val="21"/>
                      <w:highlight w:val="none"/>
                      <w:lang w:bidi="ar"/>
                    </w:rPr>
                    <w:t>1</w:t>
                  </w:r>
                </w:p>
              </w:tc>
              <w:tc>
                <w:tcPr>
                  <w:tcW w:w="989" w:type="dxa"/>
                  <w:vAlign w:val="top"/>
                </w:tcPr>
                <w:p w14:paraId="018B995F">
                  <w:pPr>
                    <w:spacing w:line="440" w:lineRule="exact"/>
                    <w:jc w:val="center"/>
                    <w:rPr>
                      <w:rFonts w:hint="eastAsia" w:ascii="仿宋_GB2312" w:hAnsi="仿宋_GB2312" w:eastAsia="仿宋_GB2312" w:cs="仿宋_GB2312"/>
                      <w:b w:val="0"/>
                      <w:bCs w:val="0"/>
                      <w:color w:val="000000" w:themeColor="text1"/>
                      <w:sz w:val="24"/>
                      <w:szCs w:val="24"/>
                      <w:lang w:val="en-US" w:eastAsia="zh-CN"/>
                    </w:rPr>
                  </w:pPr>
                  <w:r>
                    <w:rPr>
                      <w:rFonts w:hint="eastAsia" w:ascii="宋体" w:hAnsi="宋体" w:eastAsia="宋体" w:cs="宋体"/>
                      <w:color w:val="auto"/>
                      <w:kern w:val="0"/>
                      <w:szCs w:val="21"/>
                      <w:highlight w:val="none"/>
                      <w:lang w:bidi="ar"/>
                    </w:rPr>
                    <w:t>份</w:t>
                  </w:r>
                </w:p>
              </w:tc>
            </w:tr>
            <w:tr w14:paraId="4AF9E9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62" w:type="dxa"/>
                  <w:vAlign w:val="top"/>
                </w:tcPr>
                <w:p w14:paraId="6BFA536B">
                  <w:pPr>
                    <w:spacing w:line="440" w:lineRule="exact"/>
                    <w:jc w:val="center"/>
                    <w:rPr>
                      <w:rFonts w:hint="eastAsia" w:ascii="仿宋" w:hAnsi="仿宋" w:eastAsia="仿宋" w:cs="仿宋"/>
                      <w:color w:val="000000" w:themeColor="text1"/>
                      <w:sz w:val="24"/>
                    </w:rPr>
                  </w:pPr>
                  <w:r>
                    <w:rPr>
                      <w:rFonts w:hint="eastAsia" w:ascii="宋体" w:hAnsi="宋体" w:eastAsia="宋体" w:cs="宋体"/>
                      <w:color w:val="auto"/>
                      <w:szCs w:val="21"/>
                      <w:highlight w:val="none"/>
                      <w:lang w:val="en-US" w:eastAsia="zh-CN"/>
                    </w:rPr>
                    <w:t>6</w:t>
                  </w:r>
                </w:p>
              </w:tc>
              <w:tc>
                <w:tcPr>
                  <w:tcW w:w="4375" w:type="dxa"/>
                  <w:shd w:val="clear" w:color="auto" w:fill="auto"/>
                  <w:vAlign w:val="top"/>
                </w:tcPr>
                <w:p w14:paraId="0A592C8B">
                  <w:pPr>
                    <w:spacing w:line="440" w:lineRule="exact"/>
                    <w:jc w:val="center"/>
                    <w:rPr>
                      <w:rFonts w:hint="eastAsia" w:ascii="仿宋_GB2312" w:hAnsi="仿宋_GB2312" w:eastAsia="仿宋_GB2312" w:cs="仿宋_GB2312"/>
                      <w:b w:val="0"/>
                      <w:bCs w:val="0"/>
                      <w:color w:val="000000" w:themeColor="text1"/>
                      <w:sz w:val="24"/>
                      <w:szCs w:val="24"/>
                      <w:lang w:val="en-US" w:eastAsia="zh-CN"/>
                    </w:rPr>
                  </w:pPr>
                  <w:r>
                    <w:rPr>
                      <w:rFonts w:hint="eastAsia" w:ascii="宋体" w:hAnsi="宋体" w:eastAsia="宋体" w:cs="宋体"/>
                      <w:b/>
                      <w:bCs/>
                      <w:color w:val="auto"/>
                      <w:szCs w:val="21"/>
                      <w:highlight w:val="none"/>
                    </w:rPr>
                    <w:t>不同型号喉镜片（婴幼儿适用）</w:t>
                  </w:r>
                </w:p>
              </w:tc>
              <w:tc>
                <w:tcPr>
                  <w:tcW w:w="1197" w:type="dxa"/>
                  <w:vAlign w:val="top"/>
                </w:tcPr>
                <w:p w14:paraId="3A182DB0">
                  <w:pPr>
                    <w:spacing w:line="440" w:lineRule="exact"/>
                    <w:jc w:val="center"/>
                    <w:rPr>
                      <w:rFonts w:hint="eastAsia" w:ascii="仿宋_GB2312" w:hAnsi="仿宋_GB2312" w:eastAsia="仿宋_GB2312" w:cs="仿宋_GB2312"/>
                      <w:b w:val="0"/>
                      <w:bCs w:val="0"/>
                      <w:color w:val="000000" w:themeColor="text1"/>
                      <w:sz w:val="24"/>
                      <w:szCs w:val="24"/>
                      <w:lang w:val="en-US" w:eastAsia="zh-CN"/>
                    </w:rPr>
                  </w:pPr>
                  <w:r>
                    <w:rPr>
                      <w:rFonts w:hint="eastAsia" w:ascii="宋体" w:hAnsi="宋体" w:eastAsia="宋体" w:cs="宋体"/>
                      <w:b/>
                      <w:bCs/>
                      <w:color w:val="auto"/>
                      <w:kern w:val="0"/>
                      <w:szCs w:val="21"/>
                      <w:highlight w:val="none"/>
                      <w:lang w:bidi="ar"/>
                    </w:rPr>
                    <w:t>2</w:t>
                  </w:r>
                </w:p>
              </w:tc>
              <w:tc>
                <w:tcPr>
                  <w:tcW w:w="989" w:type="dxa"/>
                  <w:vAlign w:val="top"/>
                </w:tcPr>
                <w:p w14:paraId="1D7FC62F">
                  <w:pPr>
                    <w:spacing w:line="440" w:lineRule="exact"/>
                    <w:jc w:val="center"/>
                    <w:rPr>
                      <w:rFonts w:hint="eastAsia" w:ascii="仿宋_GB2312" w:hAnsi="仿宋_GB2312" w:eastAsia="仿宋_GB2312" w:cs="仿宋_GB2312"/>
                      <w:b w:val="0"/>
                      <w:bCs w:val="0"/>
                      <w:color w:val="000000" w:themeColor="text1"/>
                      <w:sz w:val="24"/>
                      <w:szCs w:val="24"/>
                      <w:lang w:val="en-US" w:eastAsia="zh-CN"/>
                    </w:rPr>
                  </w:pPr>
                  <w:r>
                    <w:rPr>
                      <w:rFonts w:hint="eastAsia" w:ascii="宋体" w:hAnsi="宋体" w:eastAsia="宋体" w:cs="宋体"/>
                      <w:b/>
                      <w:bCs/>
                      <w:color w:val="auto"/>
                      <w:kern w:val="0"/>
                      <w:szCs w:val="21"/>
                      <w:highlight w:val="none"/>
                      <w:lang w:bidi="ar"/>
                    </w:rPr>
                    <w:t>个</w:t>
                  </w:r>
                </w:p>
              </w:tc>
            </w:tr>
            <w:tr w14:paraId="21E5AE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62" w:type="dxa"/>
                  <w:vAlign w:val="top"/>
                </w:tcPr>
                <w:p w14:paraId="3B830D7C">
                  <w:pPr>
                    <w:spacing w:line="440" w:lineRule="exact"/>
                    <w:jc w:val="center"/>
                    <w:rPr>
                      <w:rFonts w:hint="eastAsia" w:ascii="仿宋" w:hAnsi="仿宋" w:eastAsia="仿宋" w:cs="仿宋"/>
                      <w:color w:val="000000" w:themeColor="text1"/>
                      <w:sz w:val="24"/>
                    </w:rPr>
                  </w:pPr>
                  <w:r>
                    <w:rPr>
                      <w:rFonts w:hint="eastAsia" w:ascii="宋体" w:hAnsi="宋体" w:eastAsia="宋体" w:cs="宋体"/>
                      <w:color w:val="auto"/>
                      <w:szCs w:val="21"/>
                      <w:highlight w:val="none"/>
                      <w:lang w:val="en-US" w:eastAsia="zh-CN"/>
                    </w:rPr>
                    <w:t>7</w:t>
                  </w:r>
                </w:p>
              </w:tc>
              <w:tc>
                <w:tcPr>
                  <w:tcW w:w="4375" w:type="dxa"/>
                  <w:shd w:val="clear" w:color="auto" w:fill="auto"/>
                  <w:vAlign w:val="top"/>
                </w:tcPr>
                <w:p w14:paraId="064FCDFA">
                  <w:pPr>
                    <w:spacing w:line="440" w:lineRule="exact"/>
                    <w:jc w:val="center"/>
                    <w:rPr>
                      <w:rFonts w:hint="eastAsia" w:ascii="仿宋_GB2312" w:hAnsi="仿宋_GB2312" w:eastAsia="仿宋_GB2312" w:cs="仿宋_GB2312"/>
                      <w:b w:val="0"/>
                      <w:bCs w:val="0"/>
                      <w:color w:val="000000" w:themeColor="text1"/>
                      <w:sz w:val="24"/>
                      <w:szCs w:val="24"/>
                      <w:lang w:val="en-US" w:eastAsia="zh-CN"/>
                    </w:rPr>
                  </w:pPr>
                  <w:r>
                    <w:rPr>
                      <w:rFonts w:hint="eastAsia" w:ascii="宋体" w:hAnsi="宋体" w:eastAsia="宋体" w:cs="宋体"/>
                      <w:b/>
                      <w:bCs/>
                      <w:color w:val="auto"/>
                      <w:szCs w:val="21"/>
                      <w:highlight w:val="none"/>
                    </w:rPr>
                    <w:t>不同型号喉镜片（儿童适用）</w:t>
                  </w:r>
                </w:p>
              </w:tc>
              <w:tc>
                <w:tcPr>
                  <w:tcW w:w="1197" w:type="dxa"/>
                  <w:vAlign w:val="top"/>
                </w:tcPr>
                <w:p w14:paraId="00736275">
                  <w:pPr>
                    <w:spacing w:line="440" w:lineRule="exact"/>
                    <w:jc w:val="center"/>
                    <w:rPr>
                      <w:rFonts w:hint="eastAsia" w:ascii="仿宋_GB2312" w:hAnsi="仿宋_GB2312" w:eastAsia="仿宋_GB2312" w:cs="仿宋_GB2312"/>
                      <w:b w:val="0"/>
                      <w:bCs w:val="0"/>
                      <w:color w:val="000000" w:themeColor="text1"/>
                      <w:sz w:val="24"/>
                      <w:szCs w:val="24"/>
                      <w:lang w:val="en-US" w:eastAsia="zh-CN"/>
                    </w:rPr>
                  </w:pPr>
                  <w:r>
                    <w:rPr>
                      <w:rFonts w:hint="eastAsia" w:ascii="宋体" w:hAnsi="宋体" w:eastAsia="宋体" w:cs="宋体"/>
                      <w:b/>
                      <w:bCs/>
                      <w:color w:val="auto"/>
                      <w:kern w:val="0"/>
                      <w:szCs w:val="21"/>
                      <w:highlight w:val="none"/>
                      <w:lang w:bidi="ar"/>
                    </w:rPr>
                    <w:t>3</w:t>
                  </w:r>
                </w:p>
              </w:tc>
              <w:tc>
                <w:tcPr>
                  <w:tcW w:w="989" w:type="dxa"/>
                  <w:vAlign w:val="top"/>
                </w:tcPr>
                <w:p w14:paraId="7B41CD00">
                  <w:pPr>
                    <w:spacing w:line="440" w:lineRule="exact"/>
                    <w:jc w:val="center"/>
                    <w:rPr>
                      <w:rFonts w:hint="eastAsia" w:ascii="仿宋_GB2312" w:hAnsi="仿宋_GB2312" w:eastAsia="仿宋_GB2312" w:cs="仿宋_GB2312"/>
                      <w:b w:val="0"/>
                      <w:bCs w:val="0"/>
                      <w:color w:val="000000" w:themeColor="text1"/>
                      <w:sz w:val="24"/>
                      <w:szCs w:val="24"/>
                      <w:lang w:val="en-US" w:eastAsia="zh-CN"/>
                    </w:rPr>
                  </w:pPr>
                  <w:r>
                    <w:rPr>
                      <w:rFonts w:hint="eastAsia" w:ascii="宋体" w:hAnsi="宋体" w:eastAsia="宋体" w:cs="宋体"/>
                      <w:b/>
                      <w:bCs/>
                      <w:color w:val="auto"/>
                      <w:kern w:val="0"/>
                      <w:szCs w:val="21"/>
                      <w:highlight w:val="none"/>
                      <w:lang w:bidi="ar"/>
                    </w:rPr>
                    <w:t>个</w:t>
                  </w:r>
                </w:p>
              </w:tc>
            </w:tr>
          </w:tbl>
          <w:p w14:paraId="793B1581">
            <w:pPr>
              <w:spacing w:line="440" w:lineRule="exact"/>
              <w:rPr>
                <w:rFonts w:hint="default" w:ascii="仿宋" w:hAnsi="仿宋" w:eastAsia="仿宋" w:cs="仿宋"/>
                <w:sz w:val="24"/>
                <w:lang w:val="en-US" w:eastAsia="zh-CN"/>
              </w:rPr>
            </w:pPr>
          </w:p>
        </w:tc>
        <w:tc>
          <w:tcPr>
            <w:tcW w:w="111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C0EE48B">
            <w:pPr>
              <w:spacing w:line="300" w:lineRule="auto"/>
              <w:rPr>
                <w:rStyle w:val="20"/>
                <w:rFonts w:ascii="宋体" w:hAnsi="宋体" w:eastAsia="宋体" w:cs="宋体"/>
                <w:szCs w:val="21"/>
              </w:rPr>
            </w:pPr>
          </w:p>
        </w:tc>
        <w:tc>
          <w:tcPr>
            <w:tcW w:w="129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EE1A2D0">
            <w:pPr>
              <w:spacing w:line="300" w:lineRule="auto"/>
              <w:rPr>
                <w:rStyle w:val="20"/>
                <w:rFonts w:ascii="宋体" w:hAnsi="宋体" w:eastAsia="宋体" w:cs="宋体"/>
                <w:szCs w:val="21"/>
              </w:rPr>
            </w:pPr>
          </w:p>
        </w:tc>
      </w:tr>
      <w:tr w14:paraId="60CAC275">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582" w:hRule="atLeast"/>
          <w:jc w:val="center"/>
        </w:trPr>
        <w:tc>
          <w:tcPr>
            <w:tcW w:w="7189" w:type="dxa"/>
            <w:gridSpan w:val="2"/>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6E10400">
            <w:pPr>
              <w:spacing w:line="440" w:lineRule="exact"/>
              <w:rPr>
                <w:rFonts w:hint="eastAsia" w:ascii="仿宋" w:hAnsi="仿宋" w:eastAsia="仿宋" w:cs="仿宋"/>
                <w:kern w:val="2"/>
                <w:sz w:val="24"/>
                <w:szCs w:val="22"/>
                <w:lang w:val="en-US" w:eastAsia="zh-CN" w:bidi="ar-SA"/>
              </w:rPr>
            </w:pPr>
            <w:r>
              <w:rPr>
                <w:rFonts w:hint="eastAsia" w:ascii="仿宋" w:hAnsi="仿宋" w:eastAsia="仿宋" w:cs="仿宋"/>
                <w:b/>
                <w:bCs/>
                <w:sz w:val="24"/>
                <w:lang w:val="en-US" w:eastAsia="zh-CN"/>
              </w:rPr>
              <w:t>四</w:t>
            </w:r>
            <w:r>
              <w:rPr>
                <w:rFonts w:hint="eastAsia" w:ascii="仿宋" w:hAnsi="仿宋" w:eastAsia="仿宋" w:cs="仿宋"/>
                <w:b/>
                <w:bCs/>
                <w:sz w:val="24"/>
              </w:rPr>
              <w:t>、主要商务要求：</w:t>
            </w:r>
          </w:p>
        </w:tc>
        <w:tc>
          <w:tcPr>
            <w:tcW w:w="111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D0216CA">
            <w:pPr>
              <w:spacing w:line="300" w:lineRule="auto"/>
              <w:rPr>
                <w:rStyle w:val="20"/>
                <w:rFonts w:ascii="宋体" w:hAnsi="宋体" w:eastAsia="宋体" w:cs="宋体"/>
                <w:szCs w:val="21"/>
              </w:rPr>
            </w:pPr>
          </w:p>
        </w:tc>
        <w:tc>
          <w:tcPr>
            <w:tcW w:w="129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91ACFAF">
            <w:pPr>
              <w:spacing w:line="300" w:lineRule="auto"/>
              <w:rPr>
                <w:rStyle w:val="20"/>
                <w:rFonts w:ascii="宋体" w:hAnsi="宋体" w:eastAsia="宋体" w:cs="宋体"/>
                <w:szCs w:val="21"/>
              </w:rPr>
            </w:pPr>
          </w:p>
        </w:tc>
      </w:tr>
      <w:tr w14:paraId="3049299C">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582" w:hRule="atLeast"/>
          <w:jc w:val="center"/>
        </w:trPr>
        <w:tc>
          <w:tcPr>
            <w:tcW w:w="64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BF21560">
            <w:pPr>
              <w:spacing w:line="300" w:lineRule="auto"/>
              <w:jc w:val="center"/>
              <w:rPr>
                <w:rFonts w:ascii="仿宋" w:hAnsi="仿宋" w:eastAsia="仿宋" w:cs="仿宋"/>
                <w:sz w:val="24"/>
              </w:rPr>
            </w:pPr>
            <w:r>
              <w:rPr>
                <w:rFonts w:hint="eastAsia" w:ascii="仿宋" w:hAnsi="仿宋" w:eastAsia="仿宋" w:cs="仿宋"/>
                <w:sz w:val="24"/>
              </w:rPr>
              <w:t>1</w:t>
            </w:r>
          </w:p>
        </w:tc>
        <w:tc>
          <w:tcPr>
            <w:tcW w:w="6549"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450011C3">
            <w:pPr>
              <w:spacing w:line="440" w:lineRule="exact"/>
              <w:rPr>
                <w:rFonts w:hint="eastAsia" w:ascii="仿宋" w:hAnsi="仿宋" w:eastAsia="仿宋" w:cs="仿宋"/>
                <w:b/>
                <w:bCs/>
                <w:color w:val="000000"/>
                <w:sz w:val="24"/>
              </w:rPr>
            </w:pPr>
            <w:r>
              <w:rPr>
                <w:rFonts w:hint="eastAsia" w:ascii="仿宋" w:hAnsi="仿宋" w:eastAsia="仿宋" w:cs="仿宋"/>
                <w:b/>
                <w:bCs/>
                <w:color w:val="000000"/>
                <w:sz w:val="24"/>
              </w:rPr>
              <w:t>1.交货及安装、验收要求</w:t>
            </w:r>
          </w:p>
          <w:p w14:paraId="0DD83E3A">
            <w:pPr>
              <w:spacing w:line="440" w:lineRule="exact"/>
              <w:rPr>
                <w:rFonts w:hint="eastAsia" w:ascii="仿宋" w:hAnsi="仿宋" w:eastAsia="仿宋" w:cs="仿宋"/>
                <w:color w:val="000000"/>
                <w:sz w:val="24"/>
              </w:rPr>
            </w:pPr>
            <w:r>
              <w:rPr>
                <w:rFonts w:hint="eastAsia" w:ascii="仿宋" w:hAnsi="仿宋" w:eastAsia="仿宋" w:cs="仿宋"/>
                <w:color w:val="000000"/>
                <w:sz w:val="24"/>
              </w:rPr>
              <w:t>1.1交货地点：采购人指定地点。</w:t>
            </w:r>
          </w:p>
          <w:p w14:paraId="5E3D7741">
            <w:pPr>
              <w:spacing w:line="440" w:lineRule="exact"/>
              <w:rPr>
                <w:rFonts w:hint="eastAsia" w:ascii="仿宋" w:hAnsi="仿宋" w:eastAsia="仿宋" w:cs="仿宋"/>
                <w:color w:val="000000"/>
                <w:sz w:val="24"/>
              </w:rPr>
            </w:pPr>
            <w:r>
              <w:rPr>
                <w:rFonts w:hint="eastAsia" w:ascii="仿宋" w:hAnsi="仿宋" w:eastAsia="仿宋" w:cs="仿宋"/>
                <w:color w:val="000000"/>
                <w:sz w:val="24"/>
              </w:rPr>
              <w:t>1.2交货期：中标人应当在中标通知书发出之日起30日内按采购需求及中标人的投标文件确定的事项与采购人签订合同，签订合同后 30日内完成设备的安装调试。</w:t>
            </w:r>
          </w:p>
          <w:p w14:paraId="79B4DB14">
            <w:pPr>
              <w:spacing w:line="440" w:lineRule="exact"/>
              <w:rPr>
                <w:rFonts w:hint="eastAsia" w:ascii="仿宋" w:hAnsi="仿宋" w:eastAsia="仿宋" w:cs="仿宋"/>
                <w:color w:val="000000"/>
                <w:sz w:val="24"/>
              </w:rPr>
            </w:pPr>
            <w:r>
              <w:rPr>
                <w:rFonts w:hint="eastAsia" w:ascii="仿宋" w:hAnsi="仿宋" w:eastAsia="仿宋" w:cs="仿宋"/>
                <w:color w:val="000000"/>
                <w:sz w:val="24"/>
              </w:rPr>
              <w:t>1.3中标人须保证中标后所提供的设备为原装、全新合格的产品；且原装进口产品生产日期与交货日期差值≤12个月；国产产品生产日期与交货日期差值≤3个月。</w:t>
            </w:r>
          </w:p>
          <w:p w14:paraId="11CB07D6">
            <w:pPr>
              <w:spacing w:line="440" w:lineRule="exact"/>
              <w:rPr>
                <w:rFonts w:hint="eastAsia" w:ascii="仿宋" w:hAnsi="仿宋" w:eastAsia="仿宋" w:cs="仿宋"/>
                <w:color w:val="000000"/>
                <w:sz w:val="24"/>
              </w:rPr>
            </w:pPr>
            <w:r>
              <w:rPr>
                <w:rFonts w:hint="eastAsia" w:ascii="仿宋" w:hAnsi="仿宋" w:eastAsia="仿宋" w:cs="仿宋"/>
                <w:color w:val="000000"/>
                <w:sz w:val="24"/>
              </w:rPr>
              <w:t>1.4中标人负责派技术人员到现场进行安装调试，直至验收合格，安装调试所需费用应包含在投标总报价内；同时提供培训服务，必须保证需求科室操作人员融会贯通，培训所需费用全部包含在总报价内。</w:t>
            </w:r>
          </w:p>
          <w:p w14:paraId="271CB20E">
            <w:pPr>
              <w:spacing w:line="440" w:lineRule="exact"/>
              <w:rPr>
                <w:rFonts w:hint="eastAsia" w:ascii="仿宋" w:hAnsi="仿宋" w:eastAsia="仿宋" w:cs="仿宋"/>
                <w:color w:val="000000"/>
                <w:sz w:val="24"/>
              </w:rPr>
            </w:pPr>
            <w:r>
              <w:rPr>
                <w:rFonts w:hint="eastAsia" w:ascii="仿宋" w:hAnsi="仿宋" w:eastAsia="仿宋" w:cs="仿宋"/>
                <w:color w:val="000000"/>
                <w:sz w:val="24"/>
              </w:rPr>
              <w:t>1.5验收方式：按《小榄镇公立医院政府采购和验收办法》和《中山市小榄人民医院医疗设备验收管理制度》。</w:t>
            </w:r>
          </w:p>
          <w:p w14:paraId="5A8B8AED">
            <w:pPr>
              <w:spacing w:line="440" w:lineRule="exact"/>
              <w:rPr>
                <w:rFonts w:hint="eastAsia" w:ascii="仿宋" w:hAnsi="仿宋" w:eastAsia="仿宋" w:cs="仿宋"/>
                <w:color w:val="000000"/>
                <w:sz w:val="24"/>
              </w:rPr>
            </w:pPr>
            <w:r>
              <w:rPr>
                <w:rFonts w:hint="eastAsia" w:ascii="仿宋" w:hAnsi="仿宋" w:eastAsia="仿宋" w:cs="仿宋"/>
                <w:color w:val="000000"/>
                <w:sz w:val="24"/>
              </w:rPr>
              <w:t>★1.6投标人须在投标文件提供该项目完整的授权书。</w:t>
            </w:r>
          </w:p>
          <w:p w14:paraId="3B081817">
            <w:pPr>
              <w:spacing w:line="440" w:lineRule="exact"/>
              <w:rPr>
                <w:rFonts w:ascii="仿宋" w:hAnsi="仿宋" w:eastAsia="仿宋" w:cs="仿宋"/>
                <w:color w:val="000000"/>
                <w:sz w:val="24"/>
              </w:rPr>
            </w:pPr>
            <w:r>
              <w:rPr>
                <w:rFonts w:hint="eastAsia" w:ascii="仿宋" w:hAnsi="仿宋" w:eastAsia="仿宋" w:cs="仿宋"/>
                <w:color w:val="000000"/>
                <w:sz w:val="24"/>
              </w:rPr>
              <w:t>1.7.投标人所投设备属于计量仪器的，设备到货安装后需通过具有国家部门颁发专业检测资质证书的第三方计量检测单位检测并提供合格报告，所需费用包含在投标价内，采购人不再另行支付。</w:t>
            </w:r>
          </w:p>
        </w:tc>
        <w:tc>
          <w:tcPr>
            <w:tcW w:w="111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6A956D8">
            <w:pPr>
              <w:spacing w:line="300" w:lineRule="auto"/>
              <w:rPr>
                <w:rStyle w:val="20"/>
                <w:rFonts w:ascii="宋体" w:hAnsi="宋体" w:eastAsia="宋体" w:cs="宋体"/>
                <w:szCs w:val="21"/>
              </w:rPr>
            </w:pPr>
          </w:p>
        </w:tc>
        <w:tc>
          <w:tcPr>
            <w:tcW w:w="129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3E61C3A">
            <w:pPr>
              <w:spacing w:line="300" w:lineRule="auto"/>
              <w:rPr>
                <w:rStyle w:val="20"/>
                <w:rFonts w:ascii="宋体" w:hAnsi="宋体" w:eastAsia="宋体" w:cs="宋体"/>
                <w:szCs w:val="21"/>
              </w:rPr>
            </w:pPr>
          </w:p>
        </w:tc>
      </w:tr>
      <w:tr w14:paraId="76AC756E">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582" w:hRule="atLeast"/>
          <w:jc w:val="center"/>
        </w:trPr>
        <w:tc>
          <w:tcPr>
            <w:tcW w:w="64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49261B3">
            <w:pPr>
              <w:spacing w:line="300" w:lineRule="auto"/>
              <w:jc w:val="center"/>
              <w:rPr>
                <w:rFonts w:ascii="仿宋" w:hAnsi="仿宋" w:eastAsia="仿宋" w:cs="仿宋"/>
                <w:sz w:val="24"/>
              </w:rPr>
            </w:pPr>
            <w:r>
              <w:rPr>
                <w:rFonts w:hint="eastAsia" w:ascii="仿宋" w:hAnsi="仿宋" w:eastAsia="仿宋" w:cs="仿宋"/>
                <w:sz w:val="24"/>
              </w:rPr>
              <w:t>2</w:t>
            </w:r>
          </w:p>
        </w:tc>
        <w:tc>
          <w:tcPr>
            <w:tcW w:w="6549"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1BBBEF9C">
            <w:pPr>
              <w:spacing w:line="440" w:lineRule="exact"/>
              <w:rPr>
                <w:rFonts w:hint="eastAsia" w:ascii="仿宋" w:hAnsi="仿宋" w:eastAsia="仿宋" w:cs="仿宋"/>
                <w:b/>
                <w:bCs/>
                <w:color w:val="000000"/>
                <w:sz w:val="24"/>
              </w:rPr>
            </w:pPr>
            <w:r>
              <w:rPr>
                <w:rFonts w:hint="eastAsia" w:ascii="仿宋" w:hAnsi="仿宋" w:eastAsia="仿宋" w:cs="仿宋"/>
                <w:b/>
                <w:bCs/>
                <w:color w:val="000000"/>
                <w:sz w:val="24"/>
              </w:rPr>
              <w:t>2.售后服务要求</w:t>
            </w:r>
          </w:p>
          <w:p w14:paraId="53AE6BBA">
            <w:pPr>
              <w:spacing w:line="440" w:lineRule="exact"/>
              <w:rPr>
                <w:rFonts w:hint="eastAsia" w:ascii="仿宋" w:hAnsi="仿宋" w:eastAsia="仿宋" w:cs="仿宋"/>
                <w:color w:val="000000"/>
                <w:sz w:val="24"/>
              </w:rPr>
            </w:pPr>
            <w:r>
              <w:rPr>
                <w:rFonts w:hint="eastAsia" w:ascii="仿宋" w:hAnsi="仿宋" w:eastAsia="仿宋" w:cs="仿宋"/>
                <w:color w:val="000000"/>
                <w:sz w:val="24"/>
              </w:rPr>
              <w:t>2.1中标人必须在中国境内有售后服务机构，并附有售后服务能力说明。</w:t>
            </w:r>
          </w:p>
          <w:p w14:paraId="3F83B9A8">
            <w:pPr>
              <w:spacing w:line="440" w:lineRule="exact"/>
              <w:rPr>
                <w:rFonts w:hint="eastAsia" w:ascii="仿宋" w:hAnsi="仿宋" w:eastAsia="仿宋" w:cs="仿宋"/>
                <w:color w:val="000000"/>
                <w:sz w:val="24"/>
              </w:rPr>
            </w:pPr>
            <w:r>
              <w:rPr>
                <w:rFonts w:hint="eastAsia" w:ascii="仿宋" w:hAnsi="仿宋" w:eastAsia="仿宋" w:cs="仿宋"/>
                <w:color w:val="000000"/>
                <w:sz w:val="24"/>
              </w:rPr>
              <w:t>★2.2中标人须提供设备原厂质保（设备原厂质量保修范围和保修期）至少为 1 年。</w:t>
            </w:r>
          </w:p>
          <w:p w14:paraId="5EF9EFA3">
            <w:pPr>
              <w:spacing w:line="440" w:lineRule="exact"/>
              <w:rPr>
                <w:rFonts w:hint="eastAsia" w:ascii="仿宋" w:hAnsi="仿宋" w:eastAsia="仿宋" w:cs="仿宋"/>
                <w:color w:val="000000"/>
                <w:sz w:val="24"/>
              </w:rPr>
            </w:pPr>
            <w:r>
              <w:rPr>
                <w:rFonts w:hint="eastAsia" w:ascii="仿宋" w:hAnsi="仿宋" w:eastAsia="仿宋" w:cs="仿宋"/>
                <w:color w:val="000000"/>
                <w:sz w:val="24"/>
              </w:rPr>
              <w:t>2.3在质保期内，中标人在接到用户的维修通知，响应时间为0.5小时内，工程师到达现场时间为4小时内，排除故障时限为到达现场后8小时内。</w:t>
            </w:r>
          </w:p>
          <w:p w14:paraId="00AE13ED">
            <w:pPr>
              <w:spacing w:line="440" w:lineRule="exact"/>
              <w:rPr>
                <w:rFonts w:ascii="仿宋" w:hAnsi="仿宋" w:eastAsia="仿宋" w:cs="仿宋"/>
                <w:color w:val="000000"/>
                <w:sz w:val="24"/>
              </w:rPr>
            </w:pPr>
            <w:r>
              <w:rPr>
                <w:rFonts w:hint="eastAsia" w:ascii="仿宋" w:hAnsi="仿宋" w:eastAsia="仿宋" w:cs="仿宋"/>
                <w:color w:val="000000"/>
                <w:sz w:val="24"/>
              </w:rPr>
              <w:t>2.4在质保期内，如果产品故障在检修12小时后仍无法排除，中标人应在24小时内提供不低于故障产品规格型号档次的备用产品供采购人使用，直至故障产品修复。</w:t>
            </w:r>
          </w:p>
        </w:tc>
        <w:tc>
          <w:tcPr>
            <w:tcW w:w="111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A5E4B04">
            <w:pPr>
              <w:spacing w:line="300" w:lineRule="auto"/>
              <w:rPr>
                <w:rStyle w:val="20"/>
                <w:rFonts w:ascii="宋体" w:hAnsi="宋体" w:eastAsia="宋体" w:cs="宋体"/>
                <w:szCs w:val="21"/>
              </w:rPr>
            </w:pPr>
          </w:p>
        </w:tc>
        <w:tc>
          <w:tcPr>
            <w:tcW w:w="129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E0D8FB3">
            <w:pPr>
              <w:spacing w:line="300" w:lineRule="auto"/>
              <w:rPr>
                <w:rStyle w:val="20"/>
                <w:rFonts w:ascii="宋体" w:hAnsi="宋体" w:eastAsia="宋体" w:cs="宋体"/>
                <w:szCs w:val="21"/>
              </w:rPr>
            </w:pPr>
          </w:p>
        </w:tc>
      </w:tr>
      <w:tr w14:paraId="1D561DC8">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582" w:hRule="atLeast"/>
          <w:jc w:val="center"/>
        </w:trPr>
        <w:tc>
          <w:tcPr>
            <w:tcW w:w="64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8891753">
            <w:pPr>
              <w:spacing w:line="300" w:lineRule="auto"/>
              <w:jc w:val="center"/>
              <w:rPr>
                <w:rFonts w:ascii="仿宋" w:hAnsi="仿宋" w:eastAsia="仿宋" w:cs="仿宋"/>
                <w:sz w:val="24"/>
              </w:rPr>
            </w:pPr>
            <w:r>
              <w:rPr>
                <w:rFonts w:hint="eastAsia" w:ascii="仿宋" w:hAnsi="仿宋" w:eastAsia="仿宋" w:cs="仿宋"/>
                <w:color w:val="000000" w:themeColor="text1"/>
                <w:sz w:val="24"/>
              </w:rPr>
              <w:t>★</w:t>
            </w:r>
            <w:r>
              <w:rPr>
                <w:rFonts w:hint="eastAsia" w:ascii="仿宋" w:hAnsi="仿宋" w:eastAsia="仿宋" w:cs="仿宋"/>
                <w:sz w:val="24"/>
              </w:rPr>
              <w:t>3</w:t>
            </w:r>
          </w:p>
        </w:tc>
        <w:tc>
          <w:tcPr>
            <w:tcW w:w="6549"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385824AC">
            <w:pPr>
              <w:spacing w:line="440" w:lineRule="exact"/>
              <w:rPr>
                <w:rFonts w:hint="eastAsia" w:ascii="仿宋" w:hAnsi="仿宋" w:eastAsia="仿宋" w:cs="仿宋"/>
                <w:b/>
                <w:bCs/>
                <w:color w:val="000000" w:themeColor="text1"/>
                <w:sz w:val="24"/>
                <w:lang w:val="zh-CN"/>
              </w:rPr>
            </w:pPr>
            <w:r>
              <w:rPr>
                <w:rFonts w:hint="eastAsia" w:ascii="仿宋" w:hAnsi="仿宋" w:eastAsia="仿宋" w:cs="仿宋"/>
                <w:b/>
                <w:bCs/>
                <w:color w:val="000000" w:themeColor="text1"/>
                <w:sz w:val="24"/>
                <w:lang w:val="zh-CN"/>
              </w:rPr>
              <w:t>★3.付款方式</w:t>
            </w:r>
          </w:p>
          <w:p w14:paraId="56E71471">
            <w:pPr>
              <w:spacing w:line="440" w:lineRule="exact"/>
              <w:rPr>
                <w:rFonts w:hint="eastAsia" w:ascii="仿宋" w:hAnsi="仿宋" w:eastAsia="仿宋" w:cs="仿宋"/>
                <w:color w:val="000000" w:themeColor="text1"/>
                <w:sz w:val="24"/>
                <w:lang w:val="zh-CN"/>
              </w:rPr>
            </w:pPr>
            <w:r>
              <w:rPr>
                <w:rFonts w:hint="eastAsia" w:ascii="仿宋" w:hAnsi="仿宋" w:eastAsia="仿宋" w:cs="仿宋"/>
                <w:color w:val="000000" w:themeColor="text1"/>
                <w:sz w:val="24"/>
                <w:lang w:val="zh-CN"/>
              </w:rPr>
              <w:t>3.1本合同的每笔款项以人民币转账方式支付。</w:t>
            </w:r>
          </w:p>
          <w:p w14:paraId="1B15A491">
            <w:pPr>
              <w:spacing w:line="440" w:lineRule="exact"/>
              <w:rPr>
                <w:rFonts w:ascii="仿宋" w:hAnsi="仿宋" w:eastAsia="仿宋" w:cs="仿宋"/>
                <w:color w:val="000000" w:themeColor="text1"/>
                <w:sz w:val="24"/>
                <w:lang w:val="zh-CN"/>
              </w:rPr>
            </w:pPr>
            <w:r>
              <w:rPr>
                <w:rFonts w:hint="eastAsia" w:ascii="仿宋" w:hAnsi="仿宋" w:eastAsia="仿宋" w:cs="仿宋"/>
                <w:color w:val="000000" w:themeColor="text1"/>
                <w:sz w:val="24"/>
                <w:lang w:val="zh-CN"/>
              </w:rPr>
              <w:t>3.2合同签订后，中标人按合同协议时间提供货物或服务完成后，经采购人规定的验收人员书面确认验收合格，中标人即开具有效的增值税普通发票，采购人确认发票无误后，在收到发票之日起 30日内，支付合同总金额的95%；合同总金额的5%，作为第二期款项，在 质保期满后一次性无息支付。</w:t>
            </w:r>
          </w:p>
        </w:tc>
        <w:tc>
          <w:tcPr>
            <w:tcW w:w="111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F3B2776">
            <w:pPr>
              <w:spacing w:line="300" w:lineRule="auto"/>
              <w:rPr>
                <w:rStyle w:val="20"/>
                <w:rFonts w:ascii="宋体" w:hAnsi="宋体" w:eastAsia="宋体" w:cs="宋体"/>
                <w:szCs w:val="21"/>
              </w:rPr>
            </w:pPr>
          </w:p>
        </w:tc>
        <w:tc>
          <w:tcPr>
            <w:tcW w:w="129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A2C765F">
            <w:pPr>
              <w:spacing w:line="300" w:lineRule="auto"/>
              <w:rPr>
                <w:rStyle w:val="20"/>
                <w:rFonts w:ascii="宋体" w:hAnsi="宋体" w:eastAsia="宋体" w:cs="宋体"/>
                <w:szCs w:val="21"/>
              </w:rPr>
            </w:pPr>
          </w:p>
        </w:tc>
      </w:tr>
      <w:tr w14:paraId="1E71B1D4">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582" w:hRule="atLeast"/>
          <w:jc w:val="center"/>
        </w:trPr>
        <w:tc>
          <w:tcPr>
            <w:tcW w:w="9600" w:type="dxa"/>
            <w:gridSpan w:val="4"/>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8404E84">
            <w:pPr>
              <w:spacing w:line="300" w:lineRule="auto"/>
              <w:rPr>
                <w:rStyle w:val="20"/>
                <w:rFonts w:ascii="宋体" w:hAnsi="宋体" w:eastAsia="宋体" w:cs="宋体"/>
                <w:szCs w:val="21"/>
              </w:rPr>
            </w:pPr>
            <w:r>
              <w:rPr>
                <w:rFonts w:hint="eastAsia" w:ascii="仿宋" w:hAnsi="仿宋" w:eastAsia="仿宋" w:cs="仿宋"/>
                <w:b/>
                <w:bCs/>
                <w:sz w:val="24"/>
              </w:rPr>
              <w:t>五、其他商务要求</w:t>
            </w:r>
          </w:p>
        </w:tc>
      </w:tr>
      <w:tr w14:paraId="7D4AF682">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582" w:hRule="atLeast"/>
          <w:jc w:val="center"/>
        </w:trPr>
        <w:tc>
          <w:tcPr>
            <w:tcW w:w="64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24C8935">
            <w:pPr>
              <w:spacing w:line="300" w:lineRule="auto"/>
              <w:jc w:val="center"/>
              <w:rPr>
                <w:rFonts w:hint="eastAsia" w:ascii="仿宋" w:hAnsi="仿宋" w:eastAsia="仿宋" w:cs="仿宋"/>
                <w:color w:val="000000" w:themeColor="text1"/>
                <w:sz w:val="24"/>
                <w:lang w:val="en-US" w:eastAsia="zh-CN"/>
              </w:rPr>
            </w:pPr>
            <w:r>
              <w:rPr>
                <w:rFonts w:hint="eastAsia" w:ascii="仿宋" w:hAnsi="仿宋" w:eastAsia="仿宋" w:cs="仿宋"/>
                <w:color w:val="000000" w:themeColor="text1"/>
                <w:sz w:val="24"/>
                <w:lang w:val="en-US" w:eastAsia="zh-CN"/>
              </w:rPr>
              <w:t>1</w:t>
            </w:r>
          </w:p>
        </w:tc>
        <w:tc>
          <w:tcPr>
            <w:tcW w:w="6549"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2295CAB2">
            <w:pPr>
              <w:spacing w:line="440" w:lineRule="exact"/>
              <w:rPr>
                <w:rFonts w:hint="eastAsia" w:ascii="仿宋" w:hAnsi="仿宋" w:eastAsia="仿宋" w:cs="仿宋"/>
                <w:color w:val="000000" w:themeColor="text1"/>
                <w:sz w:val="24"/>
                <w:lang w:val="zh-CN"/>
              </w:rPr>
            </w:pPr>
            <w:r>
              <w:rPr>
                <w:rFonts w:hint="eastAsia" w:ascii="仿宋" w:hAnsi="仿宋" w:eastAsia="仿宋" w:cs="仿宋"/>
                <w:color w:val="000000" w:themeColor="text1"/>
                <w:sz w:val="24"/>
                <w:lang w:val="zh-CN"/>
              </w:rPr>
              <w:t>1.投标人须对本项目的采购标的进行整体投标，任何只对本项目采购标的其中一部分内容、数量进行的投标都被视为无效投标。</w:t>
            </w:r>
          </w:p>
        </w:tc>
        <w:tc>
          <w:tcPr>
            <w:tcW w:w="111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C4C47CC">
            <w:pPr>
              <w:spacing w:line="300" w:lineRule="auto"/>
              <w:rPr>
                <w:rStyle w:val="20"/>
                <w:rFonts w:ascii="宋体" w:hAnsi="宋体" w:eastAsia="宋体" w:cs="宋体"/>
                <w:szCs w:val="21"/>
              </w:rPr>
            </w:pPr>
          </w:p>
        </w:tc>
        <w:tc>
          <w:tcPr>
            <w:tcW w:w="129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9197286">
            <w:pPr>
              <w:spacing w:line="300" w:lineRule="auto"/>
              <w:rPr>
                <w:rStyle w:val="20"/>
                <w:rFonts w:ascii="宋体" w:hAnsi="宋体" w:eastAsia="宋体" w:cs="宋体"/>
                <w:szCs w:val="21"/>
              </w:rPr>
            </w:pPr>
          </w:p>
        </w:tc>
      </w:tr>
      <w:tr w14:paraId="583B86DC">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582" w:hRule="atLeast"/>
          <w:jc w:val="center"/>
        </w:trPr>
        <w:tc>
          <w:tcPr>
            <w:tcW w:w="64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5FE2895">
            <w:pPr>
              <w:spacing w:line="300" w:lineRule="auto"/>
              <w:jc w:val="center"/>
              <w:rPr>
                <w:rFonts w:hint="eastAsia" w:ascii="仿宋" w:hAnsi="仿宋" w:eastAsia="仿宋" w:cs="仿宋"/>
                <w:color w:val="000000" w:themeColor="text1"/>
                <w:sz w:val="24"/>
                <w:lang w:val="en-US" w:eastAsia="zh-CN"/>
              </w:rPr>
            </w:pPr>
            <w:r>
              <w:rPr>
                <w:rFonts w:hint="eastAsia" w:ascii="仿宋" w:hAnsi="仿宋" w:eastAsia="仿宋" w:cs="仿宋"/>
                <w:color w:val="000000" w:themeColor="text1"/>
                <w:sz w:val="24"/>
                <w:lang w:val="en-US" w:eastAsia="zh-CN"/>
              </w:rPr>
              <w:t>2</w:t>
            </w:r>
          </w:p>
        </w:tc>
        <w:tc>
          <w:tcPr>
            <w:tcW w:w="6549"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015C6EE8">
            <w:pPr>
              <w:spacing w:line="440" w:lineRule="exact"/>
              <w:rPr>
                <w:rFonts w:hint="eastAsia" w:ascii="仿宋" w:hAnsi="仿宋" w:eastAsia="仿宋" w:cs="仿宋"/>
                <w:color w:val="000000" w:themeColor="text1"/>
                <w:sz w:val="24"/>
                <w:lang w:val="zh-CN"/>
              </w:rPr>
            </w:pPr>
            <w:r>
              <w:rPr>
                <w:rFonts w:hint="eastAsia" w:ascii="仿宋" w:hAnsi="仿宋" w:eastAsia="仿宋" w:cs="仿宋"/>
                <w:color w:val="000000" w:themeColor="text1"/>
                <w:sz w:val="24"/>
                <w:lang w:val="zh-CN"/>
              </w:rPr>
              <w:t>2.投标人应分别列明该项目所有设备的总报价和分项报价。</w:t>
            </w:r>
          </w:p>
        </w:tc>
        <w:tc>
          <w:tcPr>
            <w:tcW w:w="111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517B943">
            <w:pPr>
              <w:spacing w:line="300" w:lineRule="auto"/>
              <w:rPr>
                <w:rStyle w:val="20"/>
                <w:rFonts w:ascii="宋体" w:hAnsi="宋体" w:eastAsia="宋体" w:cs="宋体"/>
                <w:szCs w:val="21"/>
              </w:rPr>
            </w:pPr>
          </w:p>
        </w:tc>
        <w:tc>
          <w:tcPr>
            <w:tcW w:w="129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3AEB715">
            <w:pPr>
              <w:spacing w:line="300" w:lineRule="auto"/>
              <w:rPr>
                <w:rStyle w:val="20"/>
                <w:rFonts w:ascii="宋体" w:hAnsi="宋体" w:eastAsia="宋体" w:cs="宋体"/>
                <w:szCs w:val="21"/>
              </w:rPr>
            </w:pPr>
          </w:p>
        </w:tc>
      </w:tr>
      <w:tr w14:paraId="166D5484">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582" w:hRule="atLeast"/>
          <w:jc w:val="center"/>
        </w:trPr>
        <w:tc>
          <w:tcPr>
            <w:tcW w:w="64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330E6AD">
            <w:pPr>
              <w:spacing w:line="300" w:lineRule="auto"/>
              <w:jc w:val="center"/>
              <w:rPr>
                <w:rFonts w:hint="eastAsia" w:ascii="仿宋" w:hAnsi="仿宋" w:eastAsia="仿宋" w:cs="仿宋"/>
                <w:color w:val="000000" w:themeColor="text1"/>
                <w:sz w:val="24"/>
                <w:lang w:val="en-US" w:eastAsia="zh-CN"/>
              </w:rPr>
            </w:pPr>
            <w:r>
              <w:rPr>
                <w:rFonts w:hint="eastAsia" w:ascii="仿宋" w:hAnsi="仿宋" w:eastAsia="仿宋" w:cs="仿宋"/>
                <w:color w:val="000000" w:themeColor="text1"/>
                <w:sz w:val="24"/>
                <w:lang w:val="en-US" w:eastAsia="zh-CN"/>
              </w:rPr>
              <w:t>3</w:t>
            </w:r>
          </w:p>
        </w:tc>
        <w:tc>
          <w:tcPr>
            <w:tcW w:w="6549"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1638619D">
            <w:pPr>
              <w:spacing w:line="440" w:lineRule="exact"/>
              <w:rPr>
                <w:rFonts w:hint="eastAsia" w:ascii="仿宋" w:hAnsi="仿宋" w:eastAsia="仿宋" w:cs="仿宋"/>
                <w:color w:val="000000" w:themeColor="text1"/>
                <w:sz w:val="24"/>
                <w:lang w:val="zh-CN"/>
              </w:rPr>
            </w:pPr>
            <w:r>
              <w:rPr>
                <w:rFonts w:hint="eastAsia" w:ascii="仿宋" w:hAnsi="仿宋" w:eastAsia="仿宋" w:cs="仿宋"/>
                <w:color w:val="000000" w:themeColor="text1"/>
                <w:sz w:val="24"/>
                <w:lang w:val="zh-CN"/>
              </w:rPr>
              <w:t>3.涉及专机专用耗材、试剂、易损件等需填列报价，且承诺至少在质保期内按此价格执行。若投标人所投产品不涉及专机专用耗材、试剂、易损件等，提供不涉及专机专用耗材、试剂及易损件的声明函。</w:t>
            </w:r>
          </w:p>
        </w:tc>
        <w:tc>
          <w:tcPr>
            <w:tcW w:w="111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92BFAE4">
            <w:pPr>
              <w:spacing w:line="300" w:lineRule="auto"/>
              <w:rPr>
                <w:rStyle w:val="20"/>
                <w:rFonts w:ascii="宋体" w:hAnsi="宋体" w:eastAsia="宋体" w:cs="宋体"/>
                <w:szCs w:val="21"/>
              </w:rPr>
            </w:pPr>
          </w:p>
        </w:tc>
        <w:tc>
          <w:tcPr>
            <w:tcW w:w="129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E1135FC">
            <w:pPr>
              <w:spacing w:line="300" w:lineRule="auto"/>
              <w:rPr>
                <w:rStyle w:val="20"/>
                <w:rFonts w:ascii="宋体" w:hAnsi="宋体" w:eastAsia="宋体" w:cs="宋体"/>
                <w:szCs w:val="21"/>
              </w:rPr>
            </w:pPr>
          </w:p>
        </w:tc>
      </w:tr>
      <w:tr w14:paraId="107285DF">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582" w:hRule="atLeast"/>
          <w:jc w:val="center"/>
        </w:trPr>
        <w:tc>
          <w:tcPr>
            <w:tcW w:w="64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CC22597">
            <w:pPr>
              <w:spacing w:line="300" w:lineRule="auto"/>
              <w:jc w:val="center"/>
              <w:rPr>
                <w:rFonts w:hint="default" w:ascii="仿宋" w:hAnsi="仿宋" w:eastAsia="仿宋" w:cs="仿宋"/>
                <w:color w:val="000000" w:themeColor="text1"/>
                <w:sz w:val="24"/>
                <w:lang w:val="en-US" w:eastAsia="zh-CN"/>
              </w:rPr>
            </w:pPr>
            <w:r>
              <w:rPr>
                <w:rFonts w:hint="eastAsia" w:ascii="仿宋" w:hAnsi="仿宋" w:eastAsia="仿宋" w:cs="仿宋"/>
                <w:color w:val="000000" w:themeColor="text1"/>
                <w:sz w:val="24"/>
                <w:lang w:val="en-US" w:eastAsia="zh-CN"/>
              </w:rPr>
              <w:t>4</w:t>
            </w:r>
          </w:p>
        </w:tc>
        <w:tc>
          <w:tcPr>
            <w:tcW w:w="6549"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0A455CCB">
            <w:pPr>
              <w:spacing w:line="440" w:lineRule="exact"/>
              <w:rPr>
                <w:rFonts w:hint="eastAsia" w:ascii="仿宋" w:hAnsi="仿宋" w:eastAsia="仿宋" w:cs="仿宋"/>
                <w:color w:val="000000" w:themeColor="text1"/>
                <w:sz w:val="24"/>
                <w:lang w:val="zh-CN"/>
              </w:rPr>
            </w:pPr>
            <w:r>
              <w:rPr>
                <w:rFonts w:hint="eastAsia" w:ascii="仿宋" w:hAnsi="仿宋" w:eastAsia="仿宋" w:cs="仿宋"/>
                <w:color w:val="000000" w:themeColor="text1"/>
                <w:sz w:val="24"/>
                <w:lang w:val="zh-CN"/>
              </w:rPr>
              <w:t xml:space="preserve">4.投标人同意采购人以任何形式对其投标文件内容及采购人认为有必要的相关资料的真实性和有效性进行审查、验证。 </w:t>
            </w:r>
          </w:p>
        </w:tc>
        <w:tc>
          <w:tcPr>
            <w:tcW w:w="111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2857246">
            <w:pPr>
              <w:spacing w:line="300" w:lineRule="auto"/>
              <w:rPr>
                <w:rStyle w:val="20"/>
                <w:rFonts w:ascii="宋体" w:hAnsi="宋体" w:eastAsia="宋体" w:cs="宋体"/>
                <w:szCs w:val="21"/>
              </w:rPr>
            </w:pPr>
          </w:p>
        </w:tc>
        <w:tc>
          <w:tcPr>
            <w:tcW w:w="129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66B8813">
            <w:pPr>
              <w:spacing w:line="300" w:lineRule="auto"/>
              <w:rPr>
                <w:rStyle w:val="20"/>
                <w:rFonts w:ascii="宋体" w:hAnsi="宋体" w:eastAsia="宋体" w:cs="宋体"/>
                <w:szCs w:val="21"/>
              </w:rPr>
            </w:pPr>
          </w:p>
        </w:tc>
      </w:tr>
    </w:tbl>
    <w:p w14:paraId="5A5DC470">
      <w:pPr>
        <w:spacing w:line="360" w:lineRule="auto"/>
        <w:jc w:val="left"/>
        <w:outlineLvl w:val="1"/>
        <w:rPr>
          <w:rStyle w:val="20"/>
          <w:rFonts w:ascii="宋体" w:hAnsi="宋体" w:eastAsia="宋体" w:cs="宋体"/>
          <w:b/>
          <w:bCs/>
          <w:szCs w:val="21"/>
        </w:rPr>
        <w:sectPr>
          <w:pgSz w:w="11900" w:h="16840"/>
          <w:pgMar w:top="1440" w:right="1800" w:bottom="1440" w:left="1800" w:header="0" w:footer="567" w:gutter="0"/>
          <w:cols w:space="720" w:num="1"/>
        </w:sectPr>
      </w:pPr>
    </w:p>
    <w:p w14:paraId="68349AAC">
      <w:pPr>
        <w:spacing w:line="360" w:lineRule="auto"/>
        <w:rPr>
          <w:rStyle w:val="20"/>
          <w:rFonts w:hAnsi="宋体" w:cs="宋体"/>
          <w:b/>
          <w:bCs/>
          <w:szCs w:val="21"/>
        </w:rPr>
      </w:pPr>
      <w:r>
        <w:rPr>
          <w:rStyle w:val="20"/>
          <w:rFonts w:hint="eastAsia" w:hAnsi="宋体" w:cs="宋体"/>
          <w:b/>
          <w:bCs/>
          <w:szCs w:val="21"/>
          <w:lang w:val="en-US" w:eastAsia="zh-CN"/>
        </w:rPr>
        <w:t>十</w:t>
      </w:r>
      <w:r>
        <w:rPr>
          <w:rStyle w:val="20"/>
          <w:rFonts w:hint="eastAsia" w:hAnsi="宋体" w:cs="宋体"/>
          <w:b/>
          <w:bCs/>
          <w:szCs w:val="21"/>
        </w:rPr>
        <w:t>、近三年内同类项目业绩相关证明文件</w:t>
      </w:r>
    </w:p>
    <w:p w14:paraId="52F259A9">
      <w:pPr>
        <w:spacing w:line="360" w:lineRule="auto"/>
        <w:rPr>
          <w:rStyle w:val="20"/>
          <w:rFonts w:hAnsi="宋体" w:cs="宋体"/>
          <w:b/>
          <w:bCs/>
          <w:szCs w:val="21"/>
        </w:rPr>
      </w:pPr>
    </w:p>
    <w:p w14:paraId="5AA013BE">
      <w:pPr>
        <w:spacing w:line="360" w:lineRule="auto"/>
        <w:rPr>
          <w:rStyle w:val="20"/>
          <w:rFonts w:hAnsi="宋体" w:cs="宋体"/>
          <w:b/>
          <w:bCs/>
          <w:szCs w:val="21"/>
        </w:rPr>
      </w:pPr>
    </w:p>
    <w:p w14:paraId="493C2083">
      <w:pPr>
        <w:spacing w:line="360" w:lineRule="auto"/>
        <w:rPr>
          <w:rStyle w:val="20"/>
          <w:rFonts w:hAnsi="宋体" w:cs="宋体"/>
          <w:b/>
          <w:bCs/>
          <w:szCs w:val="21"/>
        </w:rPr>
      </w:pPr>
    </w:p>
    <w:p w14:paraId="16701E72">
      <w:pPr>
        <w:spacing w:line="360" w:lineRule="auto"/>
        <w:rPr>
          <w:rStyle w:val="20"/>
          <w:rFonts w:hAnsi="宋体" w:cs="宋体"/>
          <w:b/>
          <w:bCs/>
          <w:szCs w:val="21"/>
        </w:rPr>
      </w:pPr>
    </w:p>
    <w:p w14:paraId="5F6FD0D8">
      <w:pPr>
        <w:spacing w:line="360" w:lineRule="auto"/>
        <w:rPr>
          <w:rStyle w:val="20"/>
          <w:rFonts w:hAnsi="宋体" w:cs="宋体"/>
          <w:b/>
          <w:bCs/>
          <w:szCs w:val="21"/>
        </w:rPr>
      </w:pPr>
    </w:p>
    <w:p w14:paraId="6F9485F3">
      <w:pPr>
        <w:spacing w:line="360" w:lineRule="auto"/>
        <w:rPr>
          <w:rStyle w:val="20"/>
          <w:rFonts w:hAnsi="宋体" w:cs="宋体"/>
          <w:b/>
          <w:bCs/>
          <w:szCs w:val="21"/>
        </w:rPr>
      </w:pPr>
    </w:p>
    <w:p w14:paraId="77F76471">
      <w:pPr>
        <w:spacing w:line="360" w:lineRule="auto"/>
        <w:rPr>
          <w:rStyle w:val="20"/>
          <w:rFonts w:hAnsi="宋体" w:cs="宋体"/>
          <w:b/>
          <w:bCs/>
          <w:szCs w:val="21"/>
        </w:rPr>
      </w:pPr>
    </w:p>
    <w:p w14:paraId="4F38EDD1">
      <w:pPr>
        <w:spacing w:line="360" w:lineRule="auto"/>
        <w:rPr>
          <w:rStyle w:val="20"/>
          <w:rFonts w:hAnsi="宋体" w:cs="宋体"/>
          <w:b/>
          <w:bCs/>
          <w:szCs w:val="21"/>
        </w:rPr>
      </w:pPr>
    </w:p>
    <w:p w14:paraId="6C22EEFB">
      <w:pPr>
        <w:spacing w:line="360" w:lineRule="auto"/>
        <w:rPr>
          <w:rStyle w:val="20"/>
          <w:rFonts w:hAnsi="宋体" w:cs="宋体"/>
          <w:b/>
          <w:bCs/>
          <w:szCs w:val="21"/>
        </w:rPr>
      </w:pPr>
    </w:p>
    <w:p w14:paraId="42E5279B">
      <w:pPr>
        <w:spacing w:line="360" w:lineRule="auto"/>
        <w:rPr>
          <w:rStyle w:val="20"/>
          <w:rFonts w:hAnsi="宋体" w:cs="宋体"/>
          <w:b/>
          <w:bCs/>
          <w:szCs w:val="21"/>
        </w:rPr>
      </w:pPr>
    </w:p>
    <w:p w14:paraId="4AB67DBB">
      <w:pPr>
        <w:spacing w:line="360" w:lineRule="auto"/>
        <w:rPr>
          <w:rStyle w:val="20"/>
          <w:rFonts w:hAnsi="宋体" w:cs="宋体"/>
          <w:b/>
          <w:bCs/>
          <w:szCs w:val="21"/>
        </w:rPr>
      </w:pPr>
    </w:p>
    <w:p w14:paraId="0DB07A3D">
      <w:pPr>
        <w:spacing w:line="360" w:lineRule="auto"/>
        <w:rPr>
          <w:rStyle w:val="20"/>
          <w:rFonts w:hAnsi="宋体" w:cs="宋体"/>
          <w:b/>
          <w:bCs/>
          <w:szCs w:val="21"/>
        </w:rPr>
      </w:pPr>
    </w:p>
    <w:p w14:paraId="0E5F593E">
      <w:pPr>
        <w:spacing w:line="360" w:lineRule="auto"/>
        <w:rPr>
          <w:rStyle w:val="20"/>
          <w:rFonts w:hAnsi="宋体" w:cs="宋体"/>
          <w:b/>
          <w:bCs/>
          <w:szCs w:val="21"/>
        </w:rPr>
      </w:pPr>
    </w:p>
    <w:p w14:paraId="529685A9">
      <w:pPr>
        <w:spacing w:line="360" w:lineRule="auto"/>
        <w:rPr>
          <w:rStyle w:val="20"/>
          <w:rFonts w:hAnsi="宋体" w:cs="宋体"/>
          <w:b/>
          <w:bCs/>
          <w:szCs w:val="21"/>
        </w:rPr>
      </w:pPr>
    </w:p>
    <w:p w14:paraId="665A95FB">
      <w:pPr>
        <w:spacing w:line="360" w:lineRule="auto"/>
        <w:rPr>
          <w:rStyle w:val="20"/>
          <w:rFonts w:hAnsi="宋体" w:cs="宋体"/>
          <w:b/>
          <w:bCs/>
          <w:szCs w:val="21"/>
        </w:rPr>
      </w:pPr>
    </w:p>
    <w:p w14:paraId="4F365AC2">
      <w:pPr>
        <w:spacing w:line="360" w:lineRule="auto"/>
        <w:rPr>
          <w:rStyle w:val="20"/>
          <w:rFonts w:hAnsi="宋体" w:cs="宋体"/>
          <w:b/>
          <w:bCs/>
          <w:szCs w:val="21"/>
        </w:rPr>
      </w:pPr>
    </w:p>
    <w:p w14:paraId="57F4D016">
      <w:pPr>
        <w:spacing w:line="360" w:lineRule="auto"/>
        <w:rPr>
          <w:rStyle w:val="20"/>
          <w:rFonts w:hAnsi="宋体" w:cs="宋体"/>
          <w:b/>
          <w:bCs/>
          <w:szCs w:val="21"/>
        </w:rPr>
      </w:pPr>
    </w:p>
    <w:p w14:paraId="43EB7F3F">
      <w:pPr>
        <w:spacing w:line="360" w:lineRule="auto"/>
        <w:rPr>
          <w:rStyle w:val="20"/>
          <w:rFonts w:hAnsi="宋体" w:cs="宋体"/>
          <w:b/>
          <w:bCs/>
          <w:szCs w:val="21"/>
        </w:rPr>
      </w:pPr>
    </w:p>
    <w:p w14:paraId="7E08B35D">
      <w:pPr>
        <w:spacing w:line="360" w:lineRule="auto"/>
        <w:rPr>
          <w:rStyle w:val="20"/>
          <w:rFonts w:hAnsi="宋体" w:cs="宋体"/>
          <w:b/>
          <w:bCs/>
          <w:szCs w:val="21"/>
        </w:rPr>
      </w:pPr>
    </w:p>
    <w:p w14:paraId="57EF6AD3">
      <w:pPr>
        <w:spacing w:line="360" w:lineRule="auto"/>
        <w:rPr>
          <w:rStyle w:val="20"/>
          <w:rFonts w:hAnsi="宋体" w:cs="宋体"/>
          <w:b/>
          <w:bCs/>
          <w:szCs w:val="21"/>
        </w:rPr>
      </w:pPr>
    </w:p>
    <w:p w14:paraId="7253FCCB">
      <w:pPr>
        <w:spacing w:line="360" w:lineRule="auto"/>
        <w:rPr>
          <w:rStyle w:val="20"/>
          <w:rFonts w:hAnsi="宋体" w:cs="宋体"/>
          <w:b/>
          <w:bCs/>
          <w:szCs w:val="21"/>
        </w:rPr>
      </w:pPr>
    </w:p>
    <w:p w14:paraId="68B76B66">
      <w:pPr>
        <w:spacing w:line="360" w:lineRule="auto"/>
        <w:rPr>
          <w:rStyle w:val="20"/>
          <w:rFonts w:hAnsi="宋体" w:cs="宋体"/>
          <w:b/>
          <w:bCs/>
          <w:szCs w:val="21"/>
        </w:rPr>
      </w:pPr>
    </w:p>
    <w:p w14:paraId="73AE9236">
      <w:pPr>
        <w:spacing w:line="360" w:lineRule="auto"/>
        <w:rPr>
          <w:rStyle w:val="20"/>
          <w:rFonts w:hAnsi="宋体" w:cs="宋体"/>
          <w:b/>
          <w:bCs/>
          <w:szCs w:val="21"/>
        </w:rPr>
      </w:pPr>
    </w:p>
    <w:p w14:paraId="3350902B">
      <w:pPr>
        <w:spacing w:line="360" w:lineRule="auto"/>
        <w:rPr>
          <w:rStyle w:val="20"/>
          <w:rFonts w:hAnsi="宋体" w:cs="宋体"/>
          <w:b/>
          <w:bCs/>
          <w:szCs w:val="21"/>
        </w:rPr>
      </w:pPr>
    </w:p>
    <w:p w14:paraId="5111E54E">
      <w:pPr>
        <w:spacing w:line="360" w:lineRule="auto"/>
        <w:rPr>
          <w:rStyle w:val="20"/>
          <w:rFonts w:hAnsi="宋体" w:cs="宋体"/>
          <w:b/>
          <w:bCs/>
          <w:szCs w:val="21"/>
        </w:rPr>
      </w:pPr>
    </w:p>
    <w:p w14:paraId="51484BFE">
      <w:pPr>
        <w:spacing w:line="360" w:lineRule="auto"/>
        <w:rPr>
          <w:rStyle w:val="20"/>
          <w:rFonts w:hAnsi="宋体" w:cs="宋体"/>
          <w:b/>
          <w:bCs/>
          <w:szCs w:val="21"/>
        </w:rPr>
      </w:pPr>
    </w:p>
    <w:p w14:paraId="0E5DF953">
      <w:pPr>
        <w:spacing w:line="360" w:lineRule="auto"/>
        <w:rPr>
          <w:rStyle w:val="20"/>
          <w:rFonts w:hAnsi="宋体" w:cs="宋体"/>
          <w:b/>
          <w:bCs/>
          <w:szCs w:val="21"/>
        </w:rPr>
      </w:pPr>
    </w:p>
    <w:p w14:paraId="684794C4">
      <w:pPr>
        <w:spacing w:line="360" w:lineRule="auto"/>
        <w:rPr>
          <w:rStyle w:val="20"/>
          <w:rFonts w:hAnsi="宋体" w:cs="宋体"/>
          <w:b/>
          <w:bCs/>
          <w:szCs w:val="21"/>
        </w:rPr>
      </w:pPr>
    </w:p>
    <w:p w14:paraId="316002F7">
      <w:pPr>
        <w:pStyle w:val="4"/>
        <w:rPr>
          <w:rStyle w:val="20"/>
          <w:rFonts w:hAnsi="宋体" w:eastAsia="宋体" w:cs="宋体"/>
          <w:b/>
          <w:bCs/>
          <w:sz w:val="32"/>
          <w:szCs w:val="28"/>
        </w:rPr>
      </w:pPr>
    </w:p>
    <w:p w14:paraId="02000B2E">
      <w:pPr>
        <w:spacing w:line="360" w:lineRule="auto"/>
        <w:jc w:val="left"/>
        <w:outlineLvl w:val="1"/>
        <w:rPr>
          <w:rStyle w:val="20"/>
          <w:rFonts w:ascii="宋体" w:hAnsi="宋体" w:eastAsia="宋体" w:cs="宋体"/>
          <w:b/>
          <w:bCs/>
          <w:szCs w:val="21"/>
        </w:rPr>
        <w:sectPr>
          <w:pgSz w:w="11900" w:h="16840"/>
          <w:pgMar w:top="1440" w:right="1800" w:bottom="1440" w:left="1800" w:header="0" w:footer="567" w:gutter="0"/>
          <w:cols w:space="720" w:num="1"/>
        </w:sectPr>
      </w:pPr>
    </w:p>
    <w:p w14:paraId="4CA6DED9">
      <w:pPr>
        <w:spacing w:line="360" w:lineRule="auto"/>
        <w:rPr>
          <w:rStyle w:val="20"/>
          <w:rFonts w:hAnsi="宋体" w:cs="宋体"/>
          <w:b/>
          <w:bCs/>
          <w:szCs w:val="21"/>
        </w:rPr>
      </w:pPr>
      <w:r>
        <w:rPr>
          <w:rStyle w:val="20"/>
          <w:rFonts w:hint="eastAsia" w:hAnsi="宋体" w:cs="宋体"/>
          <w:b/>
          <w:bCs/>
          <w:szCs w:val="21"/>
        </w:rPr>
        <w:t>十</w:t>
      </w:r>
      <w:r>
        <w:rPr>
          <w:rStyle w:val="20"/>
          <w:rFonts w:hint="eastAsia" w:hAnsi="宋体" w:cs="宋体"/>
          <w:b/>
          <w:bCs/>
          <w:szCs w:val="21"/>
          <w:lang w:val="en-US" w:eastAsia="zh-CN"/>
        </w:rPr>
        <w:t>一</w:t>
      </w:r>
      <w:r>
        <w:rPr>
          <w:rStyle w:val="20"/>
          <w:rFonts w:hint="eastAsia" w:hAnsi="宋体" w:cs="宋体"/>
          <w:b/>
          <w:bCs/>
          <w:szCs w:val="21"/>
        </w:rPr>
        <w:t>、售后服务承诺（格式自拟）</w:t>
      </w:r>
    </w:p>
    <w:p w14:paraId="78561794">
      <w:pPr>
        <w:spacing w:line="360" w:lineRule="auto"/>
        <w:rPr>
          <w:rStyle w:val="20"/>
          <w:rFonts w:hAnsi="宋体" w:cs="宋体"/>
          <w:b/>
          <w:bCs/>
          <w:szCs w:val="21"/>
        </w:rPr>
      </w:pPr>
    </w:p>
    <w:p w14:paraId="3A12D526">
      <w:pPr>
        <w:spacing w:line="360" w:lineRule="auto"/>
        <w:rPr>
          <w:rStyle w:val="20"/>
          <w:rFonts w:hAnsi="宋体" w:cs="宋体"/>
          <w:b/>
          <w:bCs/>
          <w:szCs w:val="21"/>
        </w:rPr>
      </w:pPr>
    </w:p>
    <w:p w14:paraId="4AEE4B32">
      <w:pPr>
        <w:spacing w:line="360" w:lineRule="auto"/>
        <w:rPr>
          <w:rStyle w:val="20"/>
          <w:rFonts w:hAnsi="宋体" w:cs="宋体"/>
          <w:b/>
          <w:bCs/>
          <w:szCs w:val="21"/>
        </w:rPr>
      </w:pPr>
    </w:p>
    <w:p w14:paraId="5E1A8367">
      <w:pPr>
        <w:spacing w:line="360" w:lineRule="auto"/>
        <w:rPr>
          <w:rStyle w:val="20"/>
          <w:rFonts w:hAnsi="宋体" w:cs="宋体"/>
          <w:b/>
          <w:bCs/>
          <w:szCs w:val="21"/>
        </w:rPr>
      </w:pPr>
    </w:p>
    <w:p w14:paraId="6FA21346">
      <w:pPr>
        <w:spacing w:line="360" w:lineRule="auto"/>
        <w:rPr>
          <w:rStyle w:val="20"/>
          <w:rFonts w:hAnsi="宋体" w:cs="宋体"/>
          <w:b/>
          <w:bCs/>
          <w:szCs w:val="21"/>
        </w:rPr>
      </w:pPr>
    </w:p>
    <w:p w14:paraId="3253BB1E">
      <w:pPr>
        <w:spacing w:line="360" w:lineRule="auto"/>
        <w:rPr>
          <w:rStyle w:val="20"/>
          <w:rFonts w:hAnsi="宋体" w:cs="宋体"/>
          <w:b/>
          <w:bCs/>
          <w:szCs w:val="21"/>
        </w:rPr>
      </w:pPr>
    </w:p>
    <w:p w14:paraId="0B95D1C8">
      <w:pPr>
        <w:spacing w:line="360" w:lineRule="auto"/>
        <w:rPr>
          <w:rStyle w:val="20"/>
          <w:rFonts w:hAnsi="宋体" w:cs="宋体"/>
          <w:b/>
          <w:bCs/>
          <w:szCs w:val="21"/>
        </w:rPr>
      </w:pPr>
    </w:p>
    <w:p w14:paraId="5A3A11A7">
      <w:pPr>
        <w:spacing w:line="360" w:lineRule="auto"/>
        <w:rPr>
          <w:rStyle w:val="20"/>
          <w:rFonts w:hAnsi="宋体" w:cs="宋体"/>
          <w:b/>
          <w:bCs/>
          <w:szCs w:val="21"/>
        </w:rPr>
      </w:pPr>
    </w:p>
    <w:p w14:paraId="327F7BC8">
      <w:pPr>
        <w:spacing w:line="360" w:lineRule="auto"/>
        <w:rPr>
          <w:rStyle w:val="20"/>
          <w:rFonts w:hAnsi="宋体" w:cs="宋体"/>
          <w:b/>
          <w:bCs/>
          <w:szCs w:val="21"/>
        </w:rPr>
      </w:pPr>
    </w:p>
    <w:p w14:paraId="5F778C6E">
      <w:pPr>
        <w:spacing w:line="360" w:lineRule="auto"/>
        <w:rPr>
          <w:rStyle w:val="20"/>
          <w:rFonts w:hAnsi="宋体" w:cs="宋体"/>
          <w:b/>
          <w:bCs/>
          <w:szCs w:val="21"/>
        </w:rPr>
      </w:pPr>
    </w:p>
    <w:p w14:paraId="2B9BC478">
      <w:pPr>
        <w:spacing w:line="360" w:lineRule="auto"/>
        <w:rPr>
          <w:rStyle w:val="20"/>
          <w:rFonts w:hAnsi="宋体" w:cs="宋体"/>
          <w:b/>
          <w:bCs/>
          <w:szCs w:val="21"/>
        </w:rPr>
      </w:pPr>
    </w:p>
    <w:p w14:paraId="05863D42">
      <w:pPr>
        <w:spacing w:line="360" w:lineRule="auto"/>
        <w:rPr>
          <w:rStyle w:val="20"/>
          <w:rFonts w:hAnsi="宋体" w:cs="宋体"/>
          <w:b/>
          <w:bCs/>
          <w:szCs w:val="21"/>
        </w:rPr>
      </w:pPr>
    </w:p>
    <w:p w14:paraId="0B9BA52B">
      <w:pPr>
        <w:spacing w:line="360" w:lineRule="auto"/>
        <w:rPr>
          <w:rStyle w:val="20"/>
          <w:rFonts w:hAnsi="宋体" w:cs="宋体"/>
          <w:b/>
          <w:bCs/>
          <w:szCs w:val="21"/>
        </w:rPr>
      </w:pPr>
    </w:p>
    <w:p w14:paraId="2C88D3EB">
      <w:pPr>
        <w:spacing w:line="360" w:lineRule="auto"/>
        <w:rPr>
          <w:rStyle w:val="20"/>
          <w:rFonts w:hAnsi="宋体" w:cs="宋体"/>
          <w:b/>
          <w:bCs/>
          <w:szCs w:val="21"/>
        </w:rPr>
      </w:pPr>
    </w:p>
    <w:p w14:paraId="0740AC60">
      <w:pPr>
        <w:spacing w:line="360" w:lineRule="auto"/>
        <w:rPr>
          <w:rStyle w:val="20"/>
          <w:rFonts w:hAnsi="宋体" w:cs="宋体"/>
          <w:b/>
          <w:bCs/>
          <w:szCs w:val="21"/>
        </w:rPr>
      </w:pPr>
    </w:p>
    <w:p w14:paraId="7058E618">
      <w:pPr>
        <w:spacing w:line="360" w:lineRule="auto"/>
        <w:rPr>
          <w:rStyle w:val="20"/>
          <w:rFonts w:hAnsi="宋体" w:cs="宋体"/>
          <w:b/>
          <w:bCs/>
          <w:szCs w:val="21"/>
        </w:rPr>
      </w:pPr>
    </w:p>
    <w:p w14:paraId="06749A64">
      <w:pPr>
        <w:spacing w:line="360" w:lineRule="auto"/>
        <w:rPr>
          <w:rStyle w:val="20"/>
          <w:rFonts w:hAnsi="宋体" w:cs="宋体"/>
          <w:b/>
          <w:bCs/>
          <w:szCs w:val="21"/>
        </w:rPr>
      </w:pPr>
    </w:p>
    <w:p w14:paraId="3F0B3C63">
      <w:pPr>
        <w:spacing w:line="360" w:lineRule="auto"/>
        <w:rPr>
          <w:rStyle w:val="20"/>
          <w:rFonts w:hAnsi="宋体" w:cs="宋体"/>
          <w:b/>
          <w:bCs/>
          <w:szCs w:val="21"/>
        </w:rPr>
      </w:pPr>
    </w:p>
    <w:p w14:paraId="2A7A5737">
      <w:pPr>
        <w:pStyle w:val="19"/>
        <w:ind w:firstLine="0" w:firstLineChars="0"/>
        <w:rPr>
          <w:rStyle w:val="20"/>
          <w:rFonts w:hAnsi="宋体" w:cs="宋体" w:asciiTheme="minorHAnsi"/>
          <w:b/>
          <w:bCs/>
          <w:szCs w:val="21"/>
        </w:rPr>
      </w:pPr>
    </w:p>
    <w:p w14:paraId="1BFA4413">
      <w:pPr>
        <w:pStyle w:val="19"/>
        <w:ind w:firstLine="0" w:firstLineChars="0"/>
        <w:rPr>
          <w:rStyle w:val="20"/>
          <w:rFonts w:hAnsi="宋体" w:cs="宋体" w:asciiTheme="minorHAnsi"/>
          <w:b/>
          <w:bCs/>
          <w:szCs w:val="21"/>
        </w:rPr>
      </w:pPr>
    </w:p>
    <w:p w14:paraId="3C001377">
      <w:pPr>
        <w:pStyle w:val="19"/>
        <w:ind w:firstLine="0" w:firstLineChars="0"/>
        <w:rPr>
          <w:rStyle w:val="20"/>
          <w:rFonts w:hAnsi="宋体" w:cs="宋体" w:asciiTheme="minorHAnsi"/>
          <w:b/>
          <w:bCs/>
          <w:szCs w:val="21"/>
        </w:rPr>
      </w:pPr>
    </w:p>
    <w:p w14:paraId="29FC051C">
      <w:pPr>
        <w:pStyle w:val="19"/>
        <w:ind w:firstLine="0" w:firstLineChars="0"/>
        <w:rPr>
          <w:rStyle w:val="20"/>
          <w:rFonts w:hAnsi="宋体" w:cs="宋体" w:asciiTheme="minorHAnsi"/>
          <w:b/>
          <w:bCs/>
          <w:szCs w:val="21"/>
        </w:rPr>
      </w:pPr>
    </w:p>
    <w:p w14:paraId="37C1D7CB">
      <w:pPr>
        <w:pStyle w:val="19"/>
        <w:ind w:firstLine="0" w:firstLineChars="0"/>
        <w:rPr>
          <w:rStyle w:val="20"/>
          <w:rFonts w:hAnsi="宋体" w:cs="宋体" w:asciiTheme="minorHAnsi"/>
          <w:b/>
          <w:bCs/>
          <w:szCs w:val="21"/>
        </w:rPr>
      </w:pPr>
    </w:p>
    <w:p w14:paraId="123247C4">
      <w:pPr>
        <w:pStyle w:val="19"/>
        <w:ind w:firstLine="0" w:firstLineChars="0"/>
        <w:rPr>
          <w:rStyle w:val="20"/>
          <w:rFonts w:hAnsi="宋体" w:cs="宋体" w:asciiTheme="minorHAnsi"/>
          <w:b/>
          <w:bCs/>
          <w:szCs w:val="21"/>
        </w:rPr>
      </w:pPr>
    </w:p>
    <w:p w14:paraId="57827377">
      <w:pPr>
        <w:pStyle w:val="19"/>
        <w:ind w:firstLine="0" w:firstLineChars="0"/>
        <w:rPr>
          <w:rStyle w:val="20"/>
          <w:rFonts w:hAnsi="宋体" w:cs="宋体" w:asciiTheme="minorHAnsi"/>
          <w:b/>
          <w:bCs/>
          <w:szCs w:val="21"/>
        </w:rPr>
      </w:pPr>
    </w:p>
    <w:p w14:paraId="2A11629D">
      <w:pPr>
        <w:pStyle w:val="19"/>
        <w:ind w:firstLine="0" w:firstLineChars="0"/>
        <w:rPr>
          <w:rStyle w:val="20"/>
          <w:rFonts w:hAnsi="宋体" w:cs="宋体" w:asciiTheme="minorHAnsi"/>
          <w:b/>
          <w:bCs/>
          <w:szCs w:val="21"/>
        </w:rPr>
      </w:pPr>
    </w:p>
    <w:p w14:paraId="041B19EC">
      <w:pPr>
        <w:pStyle w:val="19"/>
        <w:ind w:firstLine="0" w:firstLineChars="0"/>
        <w:rPr>
          <w:rStyle w:val="20"/>
          <w:rFonts w:hAnsi="宋体" w:cs="宋体" w:asciiTheme="minorHAnsi"/>
          <w:b/>
          <w:bCs/>
          <w:szCs w:val="21"/>
        </w:rPr>
      </w:pPr>
    </w:p>
    <w:p w14:paraId="2395AB90">
      <w:pPr>
        <w:pStyle w:val="19"/>
        <w:ind w:firstLine="0" w:firstLineChars="0"/>
        <w:rPr>
          <w:rStyle w:val="20"/>
          <w:rFonts w:hAnsi="宋体" w:cs="宋体" w:asciiTheme="minorHAnsi"/>
          <w:b/>
          <w:bCs/>
          <w:szCs w:val="21"/>
        </w:rPr>
      </w:pPr>
    </w:p>
    <w:p w14:paraId="1CC37928">
      <w:pPr>
        <w:pStyle w:val="19"/>
        <w:ind w:firstLine="0" w:firstLineChars="0"/>
        <w:rPr>
          <w:rStyle w:val="20"/>
          <w:rFonts w:hAnsi="宋体" w:cs="宋体" w:asciiTheme="minorHAnsi"/>
          <w:b/>
          <w:bCs/>
          <w:szCs w:val="21"/>
        </w:rPr>
      </w:pPr>
    </w:p>
    <w:p w14:paraId="15406867">
      <w:pPr>
        <w:pStyle w:val="19"/>
        <w:ind w:firstLine="0" w:firstLineChars="0"/>
        <w:rPr>
          <w:rStyle w:val="20"/>
          <w:rFonts w:hAnsi="宋体" w:cs="宋体" w:asciiTheme="minorHAnsi"/>
          <w:b/>
          <w:bCs/>
          <w:szCs w:val="21"/>
        </w:rPr>
      </w:pPr>
    </w:p>
    <w:p w14:paraId="0041462A">
      <w:pPr>
        <w:pStyle w:val="19"/>
        <w:ind w:firstLine="0" w:firstLineChars="0"/>
        <w:rPr>
          <w:rStyle w:val="20"/>
          <w:rFonts w:hAnsi="宋体" w:cs="宋体" w:asciiTheme="minorHAnsi"/>
          <w:b/>
          <w:bCs/>
          <w:szCs w:val="21"/>
        </w:rPr>
      </w:pPr>
    </w:p>
    <w:p w14:paraId="20F4C26F">
      <w:pPr>
        <w:pStyle w:val="19"/>
        <w:ind w:firstLine="0" w:firstLineChars="0"/>
        <w:rPr>
          <w:rStyle w:val="20"/>
          <w:rFonts w:hAnsi="宋体" w:cs="宋体" w:asciiTheme="minorHAnsi"/>
          <w:b/>
          <w:bCs/>
          <w:szCs w:val="21"/>
        </w:rPr>
      </w:pPr>
    </w:p>
    <w:p w14:paraId="30FC8F43">
      <w:pPr>
        <w:pStyle w:val="19"/>
        <w:ind w:firstLine="0" w:firstLineChars="0"/>
        <w:rPr>
          <w:rStyle w:val="20"/>
          <w:rFonts w:hAnsi="宋体" w:cs="宋体" w:asciiTheme="minorHAnsi"/>
          <w:b/>
          <w:bCs/>
          <w:szCs w:val="21"/>
        </w:rPr>
      </w:pPr>
    </w:p>
    <w:p w14:paraId="62BCED6A">
      <w:pPr>
        <w:pStyle w:val="19"/>
        <w:ind w:firstLine="0" w:firstLineChars="0"/>
        <w:rPr>
          <w:rStyle w:val="20"/>
          <w:rFonts w:hAnsi="宋体" w:cs="宋体" w:asciiTheme="minorHAnsi"/>
          <w:b/>
          <w:bCs/>
          <w:szCs w:val="21"/>
        </w:rPr>
      </w:pPr>
    </w:p>
    <w:p w14:paraId="2D662D8D">
      <w:pPr>
        <w:pStyle w:val="19"/>
        <w:ind w:firstLine="0" w:firstLineChars="0"/>
        <w:rPr>
          <w:rStyle w:val="20"/>
          <w:rFonts w:hAnsi="宋体" w:cs="宋体" w:asciiTheme="minorHAnsi"/>
          <w:b/>
          <w:bCs/>
          <w:szCs w:val="21"/>
        </w:rPr>
      </w:pPr>
    </w:p>
    <w:p w14:paraId="1D6D7747">
      <w:pPr>
        <w:pStyle w:val="19"/>
        <w:ind w:firstLine="0" w:firstLineChars="0"/>
        <w:rPr>
          <w:rStyle w:val="20"/>
          <w:rFonts w:hAnsi="宋体" w:cs="宋体" w:asciiTheme="minorHAnsi"/>
          <w:b/>
          <w:bCs/>
          <w:szCs w:val="21"/>
        </w:rPr>
      </w:pPr>
    </w:p>
    <w:p w14:paraId="6FB32896">
      <w:pPr>
        <w:pStyle w:val="19"/>
        <w:ind w:firstLine="0" w:firstLineChars="0"/>
        <w:rPr>
          <w:rStyle w:val="20"/>
          <w:rFonts w:hAnsi="宋体" w:cs="宋体" w:asciiTheme="minorHAnsi"/>
          <w:b/>
          <w:bCs/>
          <w:szCs w:val="21"/>
        </w:rPr>
      </w:pPr>
    </w:p>
    <w:p w14:paraId="45546183">
      <w:pPr>
        <w:pStyle w:val="4"/>
        <w:rPr>
          <w:rStyle w:val="20"/>
          <w:rFonts w:hAnsi="宋体" w:eastAsia="宋体" w:cs="宋体"/>
          <w:b/>
          <w:bCs/>
          <w:sz w:val="32"/>
          <w:szCs w:val="28"/>
        </w:rPr>
      </w:pPr>
    </w:p>
    <w:p w14:paraId="241DEDAB">
      <w:pPr>
        <w:spacing w:line="360" w:lineRule="auto"/>
        <w:jc w:val="left"/>
        <w:outlineLvl w:val="1"/>
        <w:rPr>
          <w:rStyle w:val="20"/>
          <w:rFonts w:ascii="宋体" w:hAnsi="宋体" w:eastAsia="宋体" w:cs="宋体"/>
          <w:b/>
          <w:bCs/>
          <w:szCs w:val="21"/>
        </w:rPr>
        <w:sectPr>
          <w:pgSz w:w="11900" w:h="16840"/>
          <w:pgMar w:top="1440" w:right="1800" w:bottom="1440" w:left="1800" w:header="0" w:footer="567" w:gutter="0"/>
          <w:cols w:space="720" w:num="1"/>
        </w:sectPr>
      </w:pPr>
    </w:p>
    <w:p w14:paraId="64439C28">
      <w:pPr>
        <w:pStyle w:val="19"/>
        <w:ind w:firstLine="0" w:firstLineChars="0"/>
        <w:rPr>
          <w:rStyle w:val="20"/>
          <w:rFonts w:hAnsi="宋体" w:cs="宋体" w:asciiTheme="minorHAnsi"/>
          <w:b/>
          <w:bCs/>
          <w:szCs w:val="21"/>
        </w:rPr>
      </w:pPr>
      <w:r>
        <w:rPr>
          <w:rStyle w:val="20"/>
          <w:rFonts w:hint="eastAsia" w:hAnsi="宋体" w:cs="宋体" w:asciiTheme="minorHAnsi"/>
          <w:b/>
          <w:bCs/>
          <w:szCs w:val="21"/>
        </w:rPr>
        <w:t>十</w:t>
      </w:r>
      <w:r>
        <w:rPr>
          <w:rStyle w:val="20"/>
          <w:rFonts w:hint="eastAsia" w:hAnsi="宋体" w:cs="宋体" w:asciiTheme="minorHAnsi"/>
          <w:b/>
          <w:bCs/>
          <w:szCs w:val="21"/>
          <w:lang w:val="en-US" w:eastAsia="zh-CN"/>
        </w:rPr>
        <w:t>二</w:t>
      </w:r>
      <w:r>
        <w:rPr>
          <w:rStyle w:val="20"/>
          <w:rFonts w:hint="eastAsia" w:hAnsi="宋体" w:cs="宋体" w:asciiTheme="minorHAnsi"/>
          <w:b/>
          <w:bCs/>
          <w:szCs w:val="21"/>
        </w:rPr>
        <w:t>、供应商认为需要提供的其他材料（如产品彩页</w:t>
      </w:r>
      <w:r>
        <w:rPr>
          <w:rStyle w:val="20"/>
          <w:rFonts w:hint="eastAsia" w:hAnsi="宋体" w:cs="宋体" w:asciiTheme="minorHAnsi"/>
          <w:b/>
          <w:bCs/>
          <w:szCs w:val="21"/>
          <w:lang w:eastAsia="zh-CN"/>
        </w:rPr>
        <w:t>、</w:t>
      </w:r>
      <w:r>
        <w:rPr>
          <w:rStyle w:val="20"/>
          <w:rFonts w:hint="eastAsia" w:hAnsi="宋体" w:cs="宋体" w:asciiTheme="minorHAnsi"/>
          <w:b/>
          <w:bCs/>
          <w:szCs w:val="21"/>
          <w:lang w:val="en-US" w:eastAsia="zh-CN"/>
        </w:rPr>
        <w:t>说明书</w:t>
      </w:r>
      <w:r>
        <w:rPr>
          <w:rStyle w:val="20"/>
          <w:rFonts w:hint="eastAsia" w:hAnsi="宋体" w:cs="宋体" w:asciiTheme="minorHAnsi"/>
          <w:b/>
          <w:bCs/>
          <w:szCs w:val="21"/>
        </w:rPr>
        <w:t>等资料，如无、可删）</w:t>
      </w:r>
    </w:p>
    <w:p w14:paraId="2B0BCDF2">
      <w:pPr>
        <w:pStyle w:val="5"/>
        <w:spacing w:line="360" w:lineRule="auto"/>
        <w:jc w:val="center"/>
        <w:rPr>
          <w:rFonts w:ascii="宋体" w:hAnsi="宋体" w:eastAsia="宋体" w:cs="宋体"/>
        </w:rPr>
      </w:pPr>
    </w:p>
    <w:p w14:paraId="3E2172A3">
      <w:pPr>
        <w:pStyle w:val="5"/>
        <w:spacing w:line="360" w:lineRule="auto"/>
        <w:jc w:val="center"/>
        <w:rPr>
          <w:rFonts w:ascii="宋体" w:hAnsi="宋体" w:eastAsia="宋体" w:cs="宋体"/>
        </w:rPr>
      </w:pPr>
    </w:p>
    <w:p w14:paraId="1C553ABD">
      <w:pPr>
        <w:pStyle w:val="5"/>
        <w:spacing w:line="360" w:lineRule="auto"/>
        <w:jc w:val="center"/>
        <w:rPr>
          <w:rFonts w:ascii="宋体" w:hAnsi="宋体" w:eastAsia="宋体" w:cs="宋体"/>
        </w:rPr>
      </w:pPr>
    </w:p>
    <w:p w14:paraId="1FFE24AE">
      <w:pPr>
        <w:pStyle w:val="5"/>
        <w:spacing w:line="360" w:lineRule="auto"/>
        <w:jc w:val="center"/>
        <w:rPr>
          <w:rFonts w:ascii="宋体" w:hAnsi="宋体" w:eastAsia="宋体" w:cs="宋体"/>
          <w:b/>
          <w:bCs/>
          <w:sz w:val="32"/>
          <w:szCs w:val="36"/>
        </w:rPr>
      </w:pPr>
      <w:r>
        <w:rPr>
          <w:rFonts w:hint="eastAsia" w:ascii="宋体" w:hAnsi="宋体" w:eastAsia="宋体" w:cs="宋体"/>
          <w:b/>
          <w:bCs/>
          <w:sz w:val="32"/>
          <w:szCs w:val="36"/>
        </w:rPr>
        <w:t>格式自拟</w:t>
      </w:r>
    </w:p>
    <w:p w14:paraId="35D8C283">
      <w:pPr>
        <w:spacing w:line="360" w:lineRule="auto"/>
        <w:rPr>
          <w:rFonts w:ascii="宋体" w:hAnsi="宋体" w:eastAsia="宋体" w:cs="宋体"/>
        </w:rPr>
      </w:pPr>
    </w:p>
    <w:p w14:paraId="287BD9C4">
      <w:pPr>
        <w:spacing w:line="360" w:lineRule="auto"/>
        <w:rPr>
          <w:rFonts w:ascii="宋体" w:hAnsi="宋体" w:eastAsia="宋体" w:cs="宋体"/>
        </w:rPr>
      </w:pPr>
    </w:p>
    <w:p w14:paraId="58F8DF63">
      <w:pPr>
        <w:spacing w:line="360" w:lineRule="auto"/>
        <w:rPr>
          <w:rFonts w:ascii="宋体" w:hAnsi="宋体" w:eastAsia="宋体" w:cs="宋体"/>
        </w:rPr>
      </w:pPr>
    </w:p>
    <w:p w14:paraId="08D75B69">
      <w:pPr>
        <w:spacing w:line="360" w:lineRule="auto"/>
        <w:rPr>
          <w:rFonts w:ascii="宋体" w:hAnsi="宋体" w:eastAsia="宋体" w:cs="宋体"/>
        </w:rPr>
      </w:pPr>
    </w:p>
    <w:p w14:paraId="73C69A2B">
      <w:pPr>
        <w:spacing w:line="360" w:lineRule="auto"/>
        <w:rPr>
          <w:rFonts w:ascii="宋体" w:hAnsi="宋体" w:eastAsia="宋体" w:cs="宋体"/>
        </w:rPr>
      </w:pPr>
    </w:p>
    <w:p w14:paraId="6220C212">
      <w:pPr>
        <w:spacing w:line="360" w:lineRule="auto"/>
        <w:rPr>
          <w:rFonts w:ascii="宋体" w:hAnsi="宋体" w:eastAsia="宋体" w:cs="宋体"/>
        </w:rPr>
      </w:pPr>
    </w:p>
    <w:p w14:paraId="0A356ED3">
      <w:pPr>
        <w:spacing w:line="360" w:lineRule="auto"/>
        <w:rPr>
          <w:rFonts w:ascii="宋体" w:hAnsi="宋体" w:eastAsia="宋体" w:cs="宋体"/>
        </w:rPr>
      </w:pPr>
    </w:p>
    <w:p w14:paraId="003A9213">
      <w:pPr>
        <w:spacing w:line="360" w:lineRule="auto"/>
        <w:rPr>
          <w:rFonts w:ascii="宋体" w:hAnsi="宋体" w:eastAsia="宋体" w:cs="宋体"/>
        </w:rPr>
      </w:pPr>
    </w:p>
    <w:p w14:paraId="0456F807">
      <w:pPr>
        <w:spacing w:line="360" w:lineRule="auto"/>
        <w:rPr>
          <w:rFonts w:ascii="宋体" w:hAnsi="宋体" w:eastAsia="宋体" w:cs="宋体"/>
        </w:rPr>
      </w:pPr>
    </w:p>
    <w:p w14:paraId="362206DD">
      <w:pPr>
        <w:spacing w:line="360" w:lineRule="auto"/>
        <w:rPr>
          <w:rFonts w:ascii="宋体" w:hAnsi="宋体" w:eastAsia="宋体" w:cs="宋体"/>
        </w:rPr>
      </w:pPr>
    </w:p>
    <w:p w14:paraId="7763470E">
      <w:pPr>
        <w:spacing w:line="360" w:lineRule="auto"/>
        <w:rPr>
          <w:rFonts w:ascii="宋体" w:hAnsi="宋体" w:eastAsia="宋体" w:cs="宋体"/>
        </w:rPr>
      </w:pPr>
    </w:p>
    <w:p w14:paraId="530AB5B4">
      <w:pPr>
        <w:spacing w:line="360" w:lineRule="auto"/>
        <w:rPr>
          <w:rFonts w:ascii="宋体" w:hAnsi="宋体" w:eastAsia="宋体" w:cs="宋体"/>
        </w:rPr>
      </w:pPr>
    </w:p>
    <w:p w14:paraId="5FE636B6">
      <w:pPr>
        <w:spacing w:line="360" w:lineRule="auto"/>
        <w:rPr>
          <w:rFonts w:ascii="宋体" w:hAnsi="宋体" w:eastAsia="宋体" w:cs="宋体"/>
        </w:rPr>
      </w:pPr>
    </w:p>
    <w:p w14:paraId="18FAC446">
      <w:pPr>
        <w:spacing w:line="360" w:lineRule="auto"/>
        <w:rPr>
          <w:rFonts w:ascii="宋体" w:hAnsi="宋体" w:eastAsia="宋体" w:cs="宋体"/>
        </w:rPr>
      </w:pPr>
    </w:p>
    <w:p w14:paraId="3E00F16D">
      <w:pPr>
        <w:spacing w:line="360" w:lineRule="auto"/>
        <w:rPr>
          <w:rFonts w:ascii="宋体" w:hAnsi="宋体" w:eastAsia="宋体" w:cs="宋体"/>
        </w:rPr>
      </w:pPr>
    </w:p>
    <w:p w14:paraId="1DD6DD7C">
      <w:pPr>
        <w:spacing w:line="360" w:lineRule="auto"/>
        <w:rPr>
          <w:rFonts w:ascii="宋体" w:hAnsi="宋体" w:eastAsia="宋体" w:cs="宋体"/>
        </w:rPr>
      </w:pPr>
    </w:p>
    <w:p w14:paraId="12BEBE11">
      <w:pPr>
        <w:spacing w:line="360" w:lineRule="auto"/>
        <w:rPr>
          <w:rFonts w:ascii="宋体" w:hAnsi="宋体" w:eastAsia="宋体" w:cs="宋体"/>
        </w:rPr>
      </w:pPr>
    </w:p>
    <w:p w14:paraId="31F2D6AC">
      <w:pPr>
        <w:spacing w:line="360" w:lineRule="auto"/>
        <w:rPr>
          <w:rFonts w:ascii="宋体" w:hAnsi="宋体" w:eastAsia="宋体" w:cs="宋体"/>
        </w:rPr>
      </w:pPr>
    </w:p>
    <w:p w14:paraId="5B388DD5">
      <w:pPr>
        <w:spacing w:line="360" w:lineRule="auto"/>
        <w:rPr>
          <w:rFonts w:ascii="宋体" w:hAnsi="宋体" w:eastAsia="宋体" w:cs="宋体"/>
        </w:rPr>
      </w:pPr>
    </w:p>
    <w:p w14:paraId="6EE5D628">
      <w:pPr>
        <w:spacing w:line="360" w:lineRule="auto"/>
        <w:rPr>
          <w:rFonts w:ascii="宋体" w:hAnsi="宋体" w:eastAsia="宋体" w:cs="宋体"/>
        </w:rPr>
      </w:pPr>
    </w:p>
    <w:p w14:paraId="02D83449">
      <w:pPr>
        <w:spacing w:line="360" w:lineRule="auto"/>
        <w:rPr>
          <w:rFonts w:ascii="宋体" w:hAnsi="宋体" w:eastAsia="宋体" w:cs="宋体"/>
        </w:rPr>
      </w:pPr>
    </w:p>
    <w:p w14:paraId="5CBA035E">
      <w:pPr>
        <w:spacing w:line="360" w:lineRule="auto"/>
        <w:rPr>
          <w:rFonts w:ascii="宋体" w:hAnsi="宋体" w:eastAsia="宋体" w:cs="宋体"/>
        </w:rPr>
      </w:pPr>
    </w:p>
    <w:p w14:paraId="3FCE50D0">
      <w:pPr>
        <w:spacing w:line="360" w:lineRule="auto"/>
        <w:rPr>
          <w:rFonts w:ascii="宋体" w:hAnsi="宋体" w:eastAsia="宋体" w:cs="宋体"/>
        </w:rPr>
      </w:pPr>
    </w:p>
    <w:p w14:paraId="74789034">
      <w:pPr>
        <w:pStyle w:val="4"/>
        <w:rPr>
          <w:rStyle w:val="20"/>
          <w:rFonts w:hAnsi="宋体" w:eastAsia="宋体" w:cs="宋体"/>
          <w:b/>
          <w:bCs/>
          <w:sz w:val="32"/>
          <w:szCs w:val="28"/>
        </w:rPr>
      </w:pPr>
    </w:p>
    <w:p w14:paraId="0FFF3795">
      <w:pPr>
        <w:spacing w:line="360" w:lineRule="auto"/>
        <w:jc w:val="left"/>
        <w:outlineLvl w:val="1"/>
        <w:rPr>
          <w:rStyle w:val="20"/>
          <w:rFonts w:ascii="宋体" w:hAnsi="宋体" w:eastAsia="宋体" w:cs="宋体"/>
          <w:b/>
          <w:bCs/>
          <w:szCs w:val="21"/>
        </w:rPr>
        <w:sectPr>
          <w:pgSz w:w="11900" w:h="16840"/>
          <w:pgMar w:top="1440" w:right="1800" w:bottom="1440" w:left="1800" w:header="0" w:footer="567" w:gutter="0"/>
          <w:cols w:space="720" w:num="1"/>
        </w:sectPr>
      </w:pPr>
    </w:p>
    <w:p w14:paraId="3D9906E6">
      <w:pPr>
        <w:pStyle w:val="19"/>
        <w:ind w:firstLine="0" w:firstLineChars="0"/>
        <w:rPr>
          <w:rStyle w:val="20"/>
          <w:rFonts w:hAnsi="宋体" w:cs="宋体" w:asciiTheme="minorHAnsi"/>
          <w:b/>
          <w:bCs/>
          <w:szCs w:val="21"/>
        </w:rPr>
      </w:pPr>
      <w:r>
        <w:rPr>
          <w:rStyle w:val="20"/>
          <w:rFonts w:hint="eastAsia" w:hAnsi="宋体" w:cs="宋体" w:asciiTheme="minorHAnsi"/>
          <w:b/>
          <w:bCs/>
          <w:szCs w:val="21"/>
        </w:rPr>
        <w:t>十</w:t>
      </w:r>
      <w:r>
        <w:rPr>
          <w:rStyle w:val="20"/>
          <w:rFonts w:hint="eastAsia" w:hAnsi="宋体" w:cs="宋体" w:asciiTheme="minorHAnsi"/>
          <w:b/>
          <w:bCs/>
          <w:szCs w:val="21"/>
          <w:lang w:val="en-US" w:eastAsia="zh-CN"/>
        </w:rPr>
        <w:t>三</w:t>
      </w:r>
      <w:r>
        <w:rPr>
          <w:rStyle w:val="20"/>
          <w:rFonts w:hint="eastAsia" w:hAnsi="宋体" w:cs="宋体" w:asciiTheme="minorHAnsi"/>
          <w:b/>
          <w:bCs/>
          <w:szCs w:val="21"/>
        </w:rPr>
        <w:t>、报价单</w:t>
      </w:r>
    </w:p>
    <w:p w14:paraId="1C341FE1">
      <w:pPr>
        <w:spacing w:line="360" w:lineRule="auto"/>
        <w:jc w:val="left"/>
        <w:outlineLvl w:val="1"/>
        <w:rPr>
          <w:rStyle w:val="20"/>
          <w:rFonts w:ascii="宋体" w:hAnsi="宋体" w:eastAsia="宋体" w:cs="宋体"/>
          <w:b/>
          <w:bCs/>
          <w:szCs w:val="21"/>
        </w:rPr>
      </w:pPr>
    </w:p>
    <w:p w14:paraId="5BE99235">
      <w:pPr>
        <w:pStyle w:val="19"/>
        <w:spacing w:line="360" w:lineRule="auto"/>
        <w:ind w:firstLine="0" w:firstLineChars="0"/>
        <w:jc w:val="center"/>
        <w:rPr>
          <w:rFonts w:ascii="宋体" w:hAnsi="宋体" w:eastAsia="宋体" w:cs="宋体"/>
          <w:sz w:val="32"/>
          <w:szCs w:val="32"/>
          <w:lang w:val="zh-TW" w:eastAsia="zh-TW"/>
        </w:rPr>
      </w:pPr>
      <w:r>
        <w:rPr>
          <w:rFonts w:hint="eastAsia" w:ascii="宋体" w:hAnsi="宋体" w:eastAsia="宋体" w:cs="宋体"/>
          <w:sz w:val="32"/>
          <w:szCs w:val="32"/>
          <w:lang w:val="zh-TW" w:eastAsia="zh-TW"/>
        </w:rPr>
        <w:t>报价单</w:t>
      </w:r>
    </w:p>
    <w:p w14:paraId="70F390A4">
      <w:pPr>
        <w:spacing w:line="360" w:lineRule="auto"/>
        <w:ind w:firstLine="420" w:firstLineChars="200"/>
        <w:rPr>
          <w:rFonts w:ascii="宋体" w:hAnsi="宋体" w:eastAsia="宋体" w:cs="宋体"/>
          <w:szCs w:val="21"/>
        </w:rPr>
      </w:pPr>
      <w:r>
        <w:rPr>
          <w:rFonts w:hint="eastAsia" w:ascii="宋体" w:hAnsi="宋体" w:eastAsia="宋体" w:cs="宋体"/>
          <w:szCs w:val="21"/>
          <w:lang w:val="zh-TW" w:eastAsia="zh-TW"/>
        </w:rPr>
        <w:t>我单位作为参选人,对此次评审活动中我方所承诺的条款已经完全明确,也深知所承诺的事项和作出的报价可能给我方带来的风险和后果。如果我方在评审活动中有弄虚作假等违法违规行为，以及中选后因报价低或不执行承诺条款而不履约</w:t>
      </w:r>
      <w:r>
        <w:rPr>
          <w:rFonts w:hint="eastAsia" w:ascii="宋体" w:hAnsi="宋体" w:eastAsia="宋体" w:cs="宋体"/>
          <w:szCs w:val="21"/>
        </w:rPr>
        <w:t>,</w:t>
      </w:r>
      <w:r>
        <w:rPr>
          <w:rFonts w:hint="eastAsia" w:ascii="宋体" w:hAnsi="宋体" w:eastAsia="宋体" w:cs="宋体"/>
          <w:szCs w:val="21"/>
          <w:lang w:val="zh-TW" w:eastAsia="zh-TW"/>
        </w:rPr>
        <w:t>本单位愿承担一切责任（包括赔偿损失、取消评审及中选资格等）</w:t>
      </w:r>
      <w:r>
        <w:rPr>
          <w:rFonts w:hint="eastAsia" w:ascii="宋体" w:hAnsi="宋体" w:eastAsia="宋体" w:cs="宋体"/>
          <w:szCs w:val="21"/>
        </w:rPr>
        <w:t>。</w:t>
      </w:r>
    </w:p>
    <w:p w14:paraId="6226B406">
      <w:pPr>
        <w:spacing w:line="360" w:lineRule="auto"/>
        <w:ind w:firstLine="420" w:firstLineChars="200"/>
        <w:rPr>
          <w:rFonts w:ascii="宋体" w:hAnsi="宋体" w:eastAsia="宋体" w:cs="宋体"/>
          <w:szCs w:val="21"/>
        </w:rPr>
      </w:pPr>
    </w:p>
    <w:tbl>
      <w:tblPr>
        <w:tblStyle w:val="15"/>
        <w:tblW w:w="885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57"/>
        <w:gridCol w:w="1444"/>
        <w:gridCol w:w="1322"/>
        <w:gridCol w:w="1057"/>
        <w:gridCol w:w="879"/>
        <w:gridCol w:w="1167"/>
        <w:gridCol w:w="843"/>
        <w:gridCol w:w="1390"/>
      </w:tblGrid>
      <w:tr w14:paraId="23B43C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4" w:hRule="atLeast"/>
          <w:tblHeader/>
          <w:jc w:val="center"/>
        </w:trPr>
        <w:tc>
          <w:tcPr>
            <w:tcW w:w="757" w:type="dxa"/>
            <w:vAlign w:val="center"/>
          </w:tcPr>
          <w:p w14:paraId="68F8AF81">
            <w:pPr>
              <w:widowControl/>
              <w:snapToGrid w:val="0"/>
              <w:spacing w:line="240" w:lineRule="auto"/>
              <w:ind w:left="0" w:leftChars="0" w:right="0" w:rightChars="0" w:firstLine="0" w:firstLineChars="0"/>
              <w:jc w:val="center"/>
              <w:rPr>
                <w:rFonts w:ascii="宋体" w:hAnsi="宋体" w:eastAsia="宋体" w:cs="宋体"/>
                <w:b/>
                <w:bCs/>
                <w:kern w:val="0"/>
                <w:szCs w:val="21"/>
              </w:rPr>
            </w:pPr>
            <w:r>
              <w:rPr>
                <w:rFonts w:hint="eastAsia" w:ascii="宋体" w:hAnsi="宋体" w:eastAsia="宋体" w:cs="宋体"/>
                <w:b/>
                <w:bCs/>
                <w:kern w:val="0"/>
                <w:szCs w:val="21"/>
              </w:rPr>
              <w:t>序号</w:t>
            </w:r>
          </w:p>
        </w:tc>
        <w:tc>
          <w:tcPr>
            <w:tcW w:w="1444" w:type="dxa"/>
            <w:vAlign w:val="center"/>
          </w:tcPr>
          <w:p w14:paraId="1D2FC5B0">
            <w:pPr>
              <w:widowControl/>
              <w:snapToGrid w:val="0"/>
              <w:spacing w:line="240" w:lineRule="auto"/>
              <w:ind w:left="0" w:leftChars="0" w:right="0" w:rightChars="0" w:firstLine="0" w:firstLineChars="0"/>
              <w:jc w:val="center"/>
              <w:rPr>
                <w:rFonts w:ascii="宋体" w:hAnsi="宋体" w:eastAsia="宋体" w:cs="宋体"/>
                <w:b/>
                <w:bCs/>
                <w:kern w:val="0"/>
                <w:szCs w:val="21"/>
              </w:rPr>
            </w:pPr>
            <w:r>
              <w:rPr>
                <w:rFonts w:hint="eastAsia" w:ascii="宋体" w:hAnsi="宋体" w:eastAsia="宋体" w:cs="宋体"/>
                <w:b/>
                <w:bCs/>
                <w:kern w:val="0"/>
                <w:szCs w:val="21"/>
              </w:rPr>
              <w:t>设备注册证名称</w:t>
            </w:r>
          </w:p>
        </w:tc>
        <w:tc>
          <w:tcPr>
            <w:tcW w:w="1322" w:type="dxa"/>
            <w:vAlign w:val="center"/>
          </w:tcPr>
          <w:p w14:paraId="7A56F75F">
            <w:pPr>
              <w:widowControl/>
              <w:snapToGrid w:val="0"/>
              <w:spacing w:line="240" w:lineRule="auto"/>
              <w:ind w:left="0" w:leftChars="0" w:right="0" w:rightChars="0" w:firstLine="0" w:firstLineChars="0"/>
              <w:jc w:val="center"/>
              <w:rPr>
                <w:rFonts w:ascii="宋体" w:hAnsi="宋体" w:eastAsia="宋体" w:cs="宋体"/>
                <w:b/>
                <w:bCs/>
                <w:kern w:val="0"/>
                <w:szCs w:val="21"/>
              </w:rPr>
            </w:pPr>
            <w:r>
              <w:rPr>
                <w:rFonts w:ascii="宋体" w:hAnsi="宋体" w:eastAsia="宋体" w:cs="宋体"/>
                <w:b/>
                <w:bCs/>
                <w:kern w:val="0"/>
                <w:szCs w:val="21"/>
              </w:rPr>
              <w:t>生产厂家</w:t>
            </w:r>
          </w:p>
        </w:tc>
        <w:tc>
          <w:tcPr>
            <w:tcW w:w="1057" w:type="dxa"/>
            <w:vAlign w:val="center"/>
          </w:tcPr>
          <w:p w14:paraId="7D35B644">
            <w:pPr>
              <w:widowControl/>
              <w:snapToGrid w:val="0"/>
              <w:spacing w:line="240" w:lineRule="auto"/>
              <w:ind w:left="0" w:leftChars="0" w:right="0" w:rightChars="0" w:firstLine="0" w:firstLineChars="0"/>
              <w:jc w:val="center"/>
              <w:rPr>
                <w:rFonts w:ascii="宋体" w:hAnsi="宋体" w:eastAsia="宋体" w:cs="宋体"/>
                <w:b/>
                <w:bCs/>
                <w:kern w:val="0"/>
                <w:szCs w:val="21"/>
              </w:rPr>
            </w:pPr>
            <w:r>
              <w:rPr>
                <w:rFonts w:hint="eastAsia" w:ascii="宋体" w:hAnsi="宋体" w:eastAsia="宋体" w:cs="宋体"/>
                <w:b/>
                <w:bCs/>
                <w:kern w:val="0"/>
                <w:szCs w:val="21"/>
              </w:rPr>
              <w:t>型号</w:t>
            </w:r>
          </w:p>
        </w:tc>
        <w:tc>
          <w:tcPr>
            <w:tcW w:w="879" w:type="dxa"/>
            <w:vAlign w:val="center"/>
          </w:tcPr>
          <w:p w14:paraId="5E50135C">
            <w:pPr>
              <w:widowControl/>
              <w:snapToGrid w:val="0"/>
              <w:spacing w:line="240" w:lineRule="auto"/>
              <w:ind w:left="0" w:leftChars="0" w:right="0" w:rightChars="0" w:firstLine="0" w:firstLineChars="0"/>
              <w:jc w:val="center"/>
              <w:rPr>
                <w:rFonts w:ascii="宋体" w:hAnsi="宋体" w:eastAsia="宋体" w:cs="宋体"/>
                <w:b/>
                <w:bCs/>
                <w:kern w:val="0"/>
                <w:szCs w:val="21"/>
              </w:rPr>
            </w:pPr>
            <w:r>
              <w:rPr>
                <w:rFonts w:hint="eastAsia" w:ascii="宋体" w:hAnsi="宋体" w:eastAsia="宋体" w:cs="宋体"/>
                <w:b/>
                <w:bCs/>
                <w:kern w:val="0"/>
                <w:szCs w:val="21"/>
              </w:rPr>
              <w:t>质保期</w:t>
            </w:r>
          </w:p>
        </w:tc>
        <w:tc>
          <w:tcPr>
            <w:tcW w:w="1167" w:type="dxa"/>
            <w:vAlign w:val="center"/>
          </w:tcPr>
          <w:p w14:paraId="21307E22">
            <w:pPr>
              <w:widowControl/>
              <w:snapToGrid w:val="0"/>
              <w:spacing w:line="240" w:lineRule="auto"/>
              <w:ind w:left="0" w:leftChars="0" w:right="0" w:rightChars="0" w:firstLine="0" w:firstLineChars="0"/>
              <w:jc w:val="center"/>
              <w:rPr>
                <w:rFonts w:hint="default" w:ascii="宋体" w:hAnsi="宋体" w:eastAsia="宋体" w:cs="宋体"/>
                <w:b/>
                <w:bCs/>
                <w:kern w:val="0"/>
                <w:szCs w:val="21"/>
                <w:lang w:val="en-US" w:eastAsia="zh-CN"/>
              </w:rPr>
            </w:pPr>
            <w:r>
              <w:rPr>
                <w:rFonts w:hint="eastAsia" w:ascii="宋体" w:hAnsi="宋体" w:eastAsia="宋体" w:cs="宋体"/>
                <w:b/>
                <w:bCs/>
                <w:kern w:val="0"/>
                <w:szCs w:val="21"/>
                <w:lang w:val="en-US" w:eastAsia="zh-CN"/>
              </w:rPr>
              <w:t>使用年限</w:t>
            </w:r>
          </w:p>
        </w:tc>
        <w:tc>
          <w:tcPr>
            <w:tcW w:w="843" w:type="dxa"/>
            <w:vAlign w:val="center"/>
          </w:tcPr>
          <w:p w14:paraId="458F75E2">
            <w:pPr>
              <w:widowControl/>
              <w:snapToGrid w:val="0"/>
              <w:spacing w:line="240" w:lineRule="auto"/>
              <w:ind w:left="0" w:leftChars="0" w:right="0" w:rightChars="0" w:firstLine="0" w:firstLineChars="0"/>
              <w:jc w:val="center"/>
              <w:rPr>
                <w:rFonts w:hint="eastAsia" w:ascii="宋体" w:hAnsi="宋体" w:eastAsia="宋体" w:cs="宋体"/>
                <w:b/>
                <w:bCs/>
                <w:kern w:val="0"/>
                <w:szCs w:val="21"/>
                <w:lang w:val="en-US" w:eastAsia="zh-CN"/>
              </w:rPr>
            </w:pPr>
            <w:r>
              <w:rPr>
                <w:rFonts w:hint="eastAsia" w:ascii="宋体" w:hAnsi="宋体" w:eastAsia="宋体" w:cs="宋体"/>
                <w:b/>
                <w:bCs/>
                <w:kern w:val="0"/>
                <w:szCs w:val="21"/>
              </w:rPr>
              <w:t>数量</w:t>
            </w:r>
            <w:r>
              <w:rPr>
                <w:rFonts w:hint="eastAsia" w:ascii="宋体" w:hAnsi="宋体" w:eastAsia="宋体" w:cs="宋体"/>
                <w:b/>
                <w:bCs/>
                <w:kern w:val="0"/>
                <w:szCs w:val="21"/>
                <w:lang w:eastAsia="zh-CN"/>
              </w:rPr>
              <w:t>（套）</w:t>
            </w:r>
          </w:p>
        </w:tc>
        <w:tc>
          <w:tcPr>
            <w:tcW w:w="1390" w:type="dxa"/>
            <w:vAlign w:val="center"/>
          </w:tcPr>
          <w:p w14:paraId="1569C1A0">
            <w:pPr>
              <w:widowControl/>
              <w:snapToGrid w:val="0"/>
              <w:spacing w:line="240" w:lineRule="auto"/>
              <w:ind w:left="0" w:leftChars="0" w:right="0" w:rightChars="0" w:firstLine="0" w:firstLineChars="0"/>
              <w:jc w:val="center"/>
              <w:rPr>
                <w:rFonts w:hint="default" w:ascii="宋体" w:hAnsi="宋体" w:eastAsia="宋体" w:cs="宋体"/>
                <w:b/>
                <w:bCs/>
                <w:kern w:val="0"/>
                <w:szCs w:val="21"/>
                <w:lang w:val="en-US" w:eastAsia="zh-CN"/>
              </w:rPr>
            </w:pPr>
            <w:r>
              <w:rPr>
                <w:rFonts w:hint="eastAsia" w:ascii="宋体" w:hAnsi="宋体" w:eastAsia="宋体" w:cs="宋体"/>
                <w:b/>
                <w:bCs/>
                <w:kern w:val="0"/>
                <w:szCs w:val="21"/>
                <w:lang w:val="en-US" w:eastAsia="zh-CN"/>
              </w:rPr>
              <w:t>报价（元）</w:t>
            </w:r>
          </w:p>
        </w:tc>
      </w:tr>
      <w:tr w14:paraId="01C403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90" w:hRule="atLeast"/>
          <w:jc w:val="center"/>
        </w:trPr>
        <w:tc>
          <w:tcPr>
            <w:tcW w:w="757" w:type="dxa"/>
            <w:vAlign w:val="center"/>
          </w:tcPr>
          <w:p w14:paraId="288604F3">
            <w:pPr>
              <w:widowControl/>
              <w:snapToGrid w:val="0"/>
              <w:ind w:left="0" w:leftChars="0" w:right="0" w:rightChars="0" w:firstLine="0" w:firstLineChars="0"/>
              <w:jc w:val="center"/>
              <w:textAlignment w:val="center"/>
              <w:rPr>
                <w:rFonts w:ascii="仿宋" w:hAnsi="仿宋" w:eastAsia="仿宋" w:cs="仿宋"/>
                <w:color w:val="000000"/>
                <w:sz w:val="24"/>
                <w:szCs w:val="24"/>
              </w:rPr>
            </w:pPr>
            <w:r>
              <w:rPr>
                <w:rFonts w:hint="eastAsia" w:ascii="仿宋" w:hAnsi="仿宋" w:eastAsia="仿宋" w:cs="仿宋"/>
                <w:color w:val="000000"/>
                <w:kern w:val="0"/>
                <w:sz w:val="24"/>
                <w:szCs w:val="24"/>
              </w:rPr>
              <w:t>1</w:t>
            </w:r>
          </w:p>
        </w:tc>
        <w:tc>
          <w:tcPr>
            <w:tcW w:w="1444" w:type="dxa"/>
            <w:vAlign w:val="center"/>
          </w:tcPr>
          <w:p w14:paraId="0AFC6F7B">
            <w:pPr>
              <w:snapToGrid w:val="0"/>
              <w:spacing w:line="240" w:lineRule="auto"/>
              <w:ind w:left="0" w:leftChars="0" w:right="0" w:rightChars="0" w:firstLine="0" w:firstLineChars="0"/>
              <w:jc w:val="center"/>
              <w:rPr>
                <w:rFonts w:ascii="仿宋" w:hAnsi="仿宋" w:eastAsia="仿宋" w:cs="仿宋"/>
                <w:color w:val="000000"/>
                <w:sz w:val="24"/>
                <w:szCs w:val="24"/>
              </w:rPr>
            </w:pPr>
          </w:p>
        </w:tc>
        <w:tc>
          <w:tcPr>
            <w:tcW w:w="1322" w:type="dxa"/>
            <w:vAlign w:val="center"/>
          </w:tcPr>
          <w:p w14:paraId="09F4FA02">
            <w:pPr>
              <w:widowControl/>
              <w:snapToGrid w:val="0"/>
              <w:ind w:left="0" w:leftChars="0" w:right="0" w:rightChars="0" w:firstLine="0" w:firstLineChars="0"/>
              <w:jc w:val="center"/>
              <w:textAlignment w:val="center"/>
              <w:rPr>
                <w:rFonts w:ascii="仿宋" w:hAnsi="仿宋" w:eastAsia="仿宋" w:cs="仿宋"/>
                <w:color w:val="000000"/>
                <w:sz w:val="24"/>
                <w:szCs w:val="21"/>
              </w:rPr>
            </w:pPr>
          </w:p>
        </w:tc>
        <w:tc>
          <w:tcPr>
            <w:tcW w:w="1057" w:type="dxa"/>
            <w:vAlign w:val="center"/>
          </w:tcPr>
          <w:p w14:paraId="21AF11E7">
            <w:pPr>
              <w:widowControl/>
              <w:snapToGrid w:val="0"/>
              <w:ind w:left="0" w:leftChars="0" w:right="0" w:rightChars="0" w:firstLine="0" w:firstLineChars="0"/>
              <w:jc w:val="center"/>
              <w:textAlignment w:val="center"/>
              <w:rPr>
                <w:rFonts w:ascii="仿宋" w:hAnsi="仿宋" w:eastAsia="仿宋" w:cs="仿宋"/>
                <w:color w:val="000000"/>
                <w:sz w:val="24"/>
                <w:szCs w:val="21"/>
              </w:rPr>
            </w:pPr>
          </w:p>
        </w:tc>
        <w:tc>
          <w:tcPr>
            <w:tcW w:w="879" w:type="dxa"/>
            <w:vAlign w:val="center"/>
          </w:tcPr>
          <w:p w14:paraId="249B8DBC">
            <w:pPr>
              <w:widowControl/>
              <w:snapToGrid w:val="0"/>
              <w:ind w:left="0" w:leftChars="0" w:right="0" w:rightChars="0" w:firstLine="0" w:firstLineChars="0"/>
              <w:jc w:val="center"/>
              <w:textAlignment w:val="center"/>
              <w:rPr>
                <w:rFonts w:ascii="仿宋" w:hAnsi="仿宋" w:eastAsia="仿宋" w:cs="仿宋"/>
                <w:color w:val="000000"/>
                <w:sz w:val="24"/>
                <w:szCs w:val="24"/>
              </w:rPr>
            </w:pPr>
          </w:p>
        </w:tc>
        <w:tc>
          <w:tcPr>
            <w:tcW w:w="1167" w:type="dxa"/>
            <w:vAlign w:val="center"/>
          </w:tcPr>
          <w:p w14:paraId="27F0793A">
            <w:pPr>
              <w:widowControl/>
              <w:snapToGrid w:val="0"/>
              <w:ind w:left="0" w:leftChars="0" w:right="0" w:rightChars="0" w:firstLine="0" w:firstLineChars="0"/>
              <w:jc w:val="center"/>
              <w:textAlignment w:val="center"/>
              <w:rPr>
                <w:rFonts w:hint="default" w:ascii="仿宋" w:hAnsi="仿宋" w:eastAsia="仿宋" w:cs="仿宋"/>
                <w:color w:val="000000"/>
                <w:sz w:val="24"/>
                <w:szCs w:val="24"/>
                <w:lang w:val="en-US" w:eastAsia="zh-CN"/>
              </w:rPr>
            </w:pPr>
          </w:p>
        </w:tc>
        <w:tc>
          <w:tcPr>
            <w:tcW w:w="843" w:type="dxa"/>
            <w:vAlign w:val="center"/>
          </w:tcPr>
          <w:p w14:paraId="76D52059">
            <w:pPr>
              <w:widowControl/>
              <w:snapToGrid w:val="0"/>
              <w:ind w:left="0" w:leftChars="0" w:right="0" w:rightChars="0" w:firstLine="0" w:firstLineChars="0"/>
              <w:jc w:val="center"/>
              <w:textAlignment w:val="center"/>
              <w:rPr>
                <w:rFonts w:hint="eastAsia" w:ascii="仿宋" w:hAnsi="仿宋" w:eastAsia="仿宋" w:cs="仿宋"/>
                <w:color w:val="000000"/>
                <w:sz w:val="24"/>
                <w:szCs w:val="21"/>
                <w:lang w:val="en-US" w:eastAsia="zh-CN"/>
              </w:rPr>
            </w:pPr>
            <w:r>
              <w:rPr>
                <w:rFonts w:hint="eastAsia" w:ascii="仿宋" w:hAnsi="仿宋" w:eastAsia="仿宋" w:cs="仿宋"/>
                <w:color w:val="000000"/>
                <w:sz w:val="24"/>
                <w:szCs w:val="21"/>
                <w:lang w:val="en-US" w:eastAsia="zh-CN"/>
              </w:rPr>
              <w:t>1</w:t>
            </w:r>
          </w:p>
        </w:tc>
        <w:tc>
          <w:tcPr>
            <w:tcW w:w="1390" w:type="dxa"/>
            <w:vAlign w:val="center"/>
          </w:tcPr>
          <w:p w14:paraId="0E6DEC41">
            <w:pPr>
              <w:snapToGrid w:val="0"/>
              <w:ind w:left="0" w:leftChars="0" w:right="0" w:rightChars="0" w:firstLine="0" w:firstLineChars="0"/>
              <w:jc w:val="center"/>
              <w:rPr>
                <w:rFonts w:ascii="仿宋" w:hAnsi="仿宋" w:eastAsia="仿宋" w:cs="仿宋"/>
                <w:color w:val="000000"/>
                <w:sz w:val="24"/>
                <w:szCs w:val="21"/>
              </w:rPr>
            </w:pPr>
          </w:p>
        </w:tc>
      </w:tr>
    </w:tbl>
    <w:p w14:paraId="62ACB388">
      <w:pPr>
        <w:widowControl/>
        <w:spacing w:line="360" w:lineRule="auto"/>
        <w:jc w:val="left"/>
        <w:rPr>
          <w:rFonts w:ascii="宋体" w:hAnsi="宋体" w:eastAsia="宋体" w:cs="宋体"/>
          <w:sz w:val="24"/>
          <w:szCs w:val="24"/>
          <w:lang w:val="zh-TW" w:eastAsia="zh-TW"/>
        </w:rPr>
      </w:pPr>
    </w:p>
    <w:p w14:paraId="14C7E467">
      <w:pPr>
        <w:widowControl/>
        <w:spacing w:line="360" w:lineRule="auto"/>
        <w:jc w:val="left"/>
        <w:rPr>
          <w:rFonts w:ascii="宋体" w:hAnsi="宋体" w:eastAsia="宋体" w:cs="宋体"/>
          <w:sz w:val="24"/>
          <w:szCs w:val="24"/>
          <w:lang w:val="zh-TW" w:eastAsia="zh-TW"/>
        </w:rPr>
      </w:pPr>
    </w:p>
    <w:p w14:paraId="16B2387B">
      <w:pPr>
        <w:widowControl/>
        <w:spacing w:line="360" w:lineRule="auto"/>
        <w:jc w:val="left"/>
        <w:rPr>
          <w:rFonts w:ascii="宋体" w:hAnsi="宋体" w:eastAsia="宋体" w:cs="宋体"/>
          <w:sz w:val="24"/>
          <w:szCs w:val="24"/>
          <w:lang w:val="zh-TW" w:eastAsia="zh-TW"/>
        </w:rPr>
      </w:pPr>
    </w:p>
    <w:p w14:paraId="43E81868">
      <w:pPr>
        <w:widowControl/>
        <w:spacing w:line="360" w:lineRule="auto"/>
        <w:jc w:val="left"/>
        <w:rPr>
          <w:rFonts w:ascii="宋体" w:hAnsi="宋体" w:eastAsia="宋体" w:cs="宋体"/>
          <w:sz w:val="24"/>
          <w:szCs w:val="24"/>
          <w:lang w:val="zh-TW" w:eastAsia="zh-TW"/>
        </w:rPr>
      </w:pPr>
      <w:r>
        <w:rPr>
          <w:rFonts w:hint="eastAsia" w:ascii="宋体" w:hAnsi="宋体" w:eastAsia="宋体" w:cs="宋体"/>
          <w:sz w:val="24"/>
          <w:szCs w:val="24"/>
          <w:lang w:val="zh-TW" w:eastAsia="zh-TW"/>
        </w:rPr>
        <w:t>供应商名称：                             （供应商公章）</w:t>
      </w:r>
    </w:p>
    <w:p w14:paraId="573E4F49">
      <w:pPr>
        <w:widowControl/>
        <w:spacing w:line="360" w:lineRule="auto"/>
        <w:jc w:val="left"/>
        <w:rPr>
          <w:rFonts w:ascii="宋体" w:hAnsi="宋体" w:eastAsia="宋体" w:cs="宋体"/>
          <w:sz w:val="24"/>
          <w:szCs w:val="24"/>
        </w:rPr>
      </w:pPr>
      <w:r>
        <w:rPr>
          <w:rFonts w:hint="eastAsia" w:ascii="宋体" w:hAnsi="宋体" w:eastAsia="宋体" w:cs="宋体"/>
          <w:sz w:val="24"/>
          <w:szCs w:val="24"/>
          <w:lang w:val="zh-TW" w:eastAsia="zh-TW"/>
        </w:rPr>
        <w:t>法定代表（负责人）或授权代表人</w:t>
      </w:r>
      <w:r>
        <w:rPr>
          <w:rFonts w:hint="eastAsia" w:ascii="宋体" w:hAnsi="宋体" w:eastAsia="宋体" w:cs="宋体"/>
          <w:sz w:val="24"/>
          <w:szCs w:val="24"/>
        </w:rPr>
        <w:t xml:space="preserve"> </w:t>
      </w:r>
    </w:p>
    <w:p w14:paraId="105C2CA2">
      <w:pPr>
        <w:widowControl/>
        <w:spacing w:line="360" w:lineRule="auto"/>
        <w:jc w:val="left"/>
        <w:rPr>
          <w:rFonts w:ascii="宋体" w:hAnsi="宋体" w:eastAsia="宋体" w:cs="宋体"/>
          <w:sz w:val="24"/>
          <w:szCs w:val="24"/>
          <w:lang w:val="zh-TW" w:eastAsia="zh-TW"/>
        </w:rPr>
      </w:pPr>
      <w:r>
        <w:rPr>
          <w:rFonts w:hint="eastAsia" w:ascii="宋体" w:hAnsi="宋体" w:eastAsia="宋体" w:cs="宋体"/>
          <w:sz w:val="24"/>
          <w:szCs w:val="24"/>
          <w:lang w:val="zh-TW" w:eastAsia="zh-TW"/>
        </w:rPr>
        <w:t>（签字或加盖个人名章）：</w:t>
      </w:r>
    </w:p>
    <w:p w14:paraId="1C18A23F">
      <w:pPr>
        <w:spacing w:line="360" w:lineRule="auto"/>
        <w:jc w:val="left"/>
        <w:rPr>
          <w:rFonts w:ascii="宋体" w:hAnsi="宋体" w:eastAsia="宋体" w:cs="宋体"/>
          <w:sz w:val="24"/>
          <w:szCs w:val="24"/>
        </w:rPr>
      </w:pPr>
      <w:r>
        <w:rPr>
          <w:rFonts w:hint="eastAsia" w:ascii="宋体" w:hAnsi="宋体" w:eastAsia="宋体" w:cs="宋体"/>
          <w:sz w:val="24"/>
          <w:szCs w:val="24"/>
        </w:rPr>
        <w:t>_____</w:t>
      </w:r>
      <w:r>
        <w:rPr>
          <w:rFonts w:hint="eastAsia" w:ascii="宋体" w:hAnsi="宋体" w:eastAsia="宋体" w:cs="宋体"/>
          <w:sz w:val="24"/>
          <w:szCs w:val="24"/>
          <w:lang w:val="zh-TW" w:eastAsia="zh-TW"/>
        </w:rPr>
        <w:t>年</w:t>
      </w:r>
      <w:r>
        <w:rPr>
          <w:rFonts w:hint="eastAsia" w:ascii="宋体" w:hAnsi="宋体" w:eastAsia="宋体" w:cs="宋体"/>
          <w:sz w:val="24"/>
          <w:szCs w:val="24"/>
          <w:u w:val="single"/>
        </w:rPr>
        <w:t xml:space="preserve">  </w:t>
      </w:r>
      <w:r>
        <w:rPr>
          <w:rFonts w:hint="eastAsia" w:ascii="宋体" w:hAnsi="宋体" w:eastAsia="宋体" w:cs="宋体"/>
          <w:sz w:val="24"/>
          <w:szCs w:val="24"/>
          <w:lang w:val="zh-TW" w:eastAsia="zh-TW"/>
        </w:rPr>
        <w:t>月</w:t>
      </w:r>
      <w:r>
        <w:rPr>
          <w:rFonts w:hint="eastAsia" w:ascii="宋体" w:hAnsi="宋体" w:eastAsia="宋体" w:cs="宋体"/>
          <w:sz w:val="24"/>
          <w:szCs w:val="24"/>
          <w:u w:val="single"/>
        </w:rPr>
        <w:t xml:space="preserve">   </w:t>
      </w:r>
      <w:r>
        <w:rPr>
          <w:rFonts w:hint="eastAsia" w:ascii="宋体" w:hAnsi="宋体" w:eastAsia="宋体" w:cs="宋体"/>
          <w:sz w:val="24"/>
          <w:szCs w:val="24"/>
        </w:rPr>
        <w:t>日</w:t>
      </w:r>
    </w:p>
    <w:p w14:paraId="3EB5DE57">
      <w:pPr>
        <w:spacing w:line="360" w:lineRule="auto"/>
        <w:jc w:val="left"/>
        <w:rPr>
          <w:rFonts w:ascii="宋体" w:hAnsi="宋体" w:eastAsia="宋体" w:cs="宋体"/>
          <w:sz w:val="24"/>
          <w:szCs w:val="24"/>
        </w:rPr>
      </w:pPr>
    </w:p>
    <w:p w14:paraId="7530AFEF">
      <w:pPr>
        <w:spacing w:line="360" w:lineRule="auto"/>
        <w:jc w:val="left"/>
        <w:rPr>
          <w:rFonts w:ascii="宋体" w:hAnsi="宋体" w:eastAsia="宋体" w:cs="宋体"/>
          <w:sz w:val="24"/>
          <w:szCs w:val="24"/>
        </w:rPr>
      </w:pPr>
    </w:p>
    <w:p w14:paraId="351FB47F">
      <w:pPr>
        <w:pStyle w:val="5"/>
        <w:rPr>
          <w:rFonts w:hint="default" w:ascii="宋体" w:hAnsi="宋体" w:eastAsia="宋体" w:cs="宋体"/>
          <w:b/>
          <w:bCs/>
          <w:color w:val="auto"/>
          <w:sz w:val="28"/>
          <w:szCs w:val="28"/>
          <w:u w:val="none"/>
          <w:lang w:val="en-US" w:eastAsia="zh-CN"/>
        </w:rPr>
      </w:pPr>
      <w:r>
        <w:rPr>
          <w:rFonts w:hint="eastAsia" w:ascii="宋体" w:hAnsi="宋体" w:eastAsia="宋体" w:cs="宋体"/>
          <w:b/>
          <w:bCs/>
          <w:color w:val="auto"/>
          <w:sz w:val="28"/>
          <w:szCs w:val="28"/>
          <w:u w:val="none"/>
          <w:lang w:val="en-US" w:eastAsia="zh-CN"/>
        </w:rPr>
        <w:t>注：报价单中的名称和型号须与</w:t>
      </w:r>
      <w:r>
        <w:rPr>
          <w:rFonts w:hint="eastAsia" w:ascii="宋体" w:hAnsi="宋体" w:eastAsia="宋体" w:cs="宋体"/>
          <w:b/>
          <w:bCs/>
          <w:color w:val="FF0000"/>
          <w:sz w:val="28"/>
          <w:szCs w:val="28"/>
          <w:u w:val="none"/>
          <w:lang w:val="en-US" w:eastAsia="zh-CN"/>
        </w:rPr>
        <w:t>注册证（如有）</w:t>
      </w:r>
      <w:r>
        <w:rPr>
          <w:rFonts w:hint="eastAsia" w:ascii="宋体" w:hAnsi="宋体" w:eastAsia="宋体" w:cs="宋体"/>
          <w:b/>
          <w:bCs/>
          <w:color w:val="auto"/>
          <w:sz w:val="28"/>
          <w:szCs w:val="28"/>
          <w:u w:val="none"/>
          <w:lang w:val="en-US" w:eastAsia="zh-CN"/>
        </w:rPr>
        <w:t>一一对应！</w:t>
      </w:r>
    </w:p>
    <w:p w14:paraId="60FD644C">
      <w:pPr>
        <w:spacing w:line="360" w:lineRule="auto"/>
        <w:jc w:val="left"/>
        <w:rPr>
          <w:rFonts w:ascii="宋体" w:hAnsi="宋体" w:eastAsia="宋体" w:cs="宋体"/>
          <w:sz w:val="24"/>
          <w:szCs w:val="24"/>
        </w:rPr>
      </w:pPr>
    </w:p>
    <w:p w14:paraId="557C8447">
      <w:pPr>
        <w:spacing w:line="360" w:lineRule="auto"/>
        <w:jc w:val="left"/>
        <w:rPr>
          <w:rFonts w:ascii="宋体" w:hAnsi="宋体" w:eastAsia="宋体" w:cs="宋体"/>
          <w:sz w:val="24"/>
          <w:szCs w:val="24"/>
        </w:rPr>
      </w:pPr>
    </w:p>
    <w:p w14:paraId="46B6E8BE">
      <w:pPr>
        <w:pStyle w:val="4"/>
        <w:rPr>
          <w:rStyle w:val="20"/>
          <w:rFonts w:hAnsi="宋体" w:eastAsia="宋体" w:cs="宋体"/>
          <w:b/>
          <w:bCs/>
          <w:sz w:val="32"/>
          <w:szCs w:val="28"/>
        </w:rPr>
      </w:pPr>
    </w:p>
    <w:p w14:paraId="01ACF2C5">
      <w:pPr>
        <w:pStyle w:val="4"/>
        <w:rPr>
          <w:rStyle w:val="20"/>
          <w:rFonts w:hAnsi="宋体" w:eastAsia="宋体" w:cs="宋体"/>
          <w:b/>
          <w:bCs/>
          <w:sz w:val="32"/>
          <w:szCs w:val="28"/>
        </w:rPr>
      </w:pPr>
    </w:p>
    <w:p w14:paraId="3ED8D018">
      <w:pPr>
        <w:spacing w:line="360" w:lineRule="auto"/>
        <w:jc w:val="left"/>
        <w:outlineLvl w:val="1"/>
        <w:rPr>
          <w:rStyle w:val="20"/>
          <w:rFonts w:ascii="宋体" w:hAnsi="宋体" w:eastAsia="宋体" w:cs="宋体"/>
          <w:b/>
          <w:bCs/>
          <w:szCs w:val="21"/>
        </w:rPr>
        <w:sectPr>
          <w:pgSz w:w="11900" w:h="16840"/>
          <w:pgMar w:top="1440" w:right="1800" w:bottom="1440" w:left="1800" w:header="0" w:footer="567" w:gutter="0"/>
          <w:cols w:space="720" w:num="1"/>
        </w:sectPr>
      </w:pPr>
    </w:p>
    <w:p w14:paraId="002939C5">
      <w:pPr>
        <w:tabs>
          <w:tab w:val="left" w:pos="437"/>
        </w:tabs>
        <w:spacing w:line="440" w:lineRule="exact"/>
        <w:jc w:val="left"/>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ab/>
      </w:r>
      <w:r>
        <w:rPr>
          <w:rFonts w:hint="eastAsia" w:ascii="宋体" w:hAnsi="宋体" w:eastAsia="宋体" w:cs="宋体"/>
          <w:b/>
          <w:bCs/>
          <w:color w:val="auto"/>
          <w:sz w:val="24"/>
          <w:highlight w:val="none"/>
        </w:rPr>
        <w:t>附件1：医用耗材报价表（如有）</w:t>
      </w:r>
    </w:p>
    <w:p w14:paraId="4899E44D">
      <w:pPr>
        <w:tabs>
          <w:tab w:val="left" w:pos="437"/>
        </w:tabs>
        <w:spacing w:line="440" w:lineRule="exact"/>
        <w:jc w:val="left"/>
        <w:rPr>
          <w:rFonts w:hint="eastAsia" w:ascii="宋体" w:hAnsi="宋体" w:eastAsia="宋体" w:cs="宋体"/>
          <w:b/>
          <w:bCs/>
          <w:color w:val="auto"/>
          <w:sz w:val="24"/>
          <w:highlight w:val="none"/>
        </w:rPr>
      </w:pPr>
    </w:p>
    <w:p w14:paraId="52D83E7B">
      <w:pPr>
        <w:tabs>
          <w:tab w:val="left" w:pos="780"/>
        </w:tabs>
        <w:spacing w:line="360" w:lineRule="exact"/>
        <w:jc w:val="center"/>
        <w:rPr>
          <w:rFonts w:hint="eastAsia" w:ascii="楷体_GB2312" w:hAnsi="楷体_GB2312" w:eastAsia="楷体_GB2312" w:cs="楷体_GB2312"/>
          <w:b/>
          <w:color w:val="auto"/>
          <w:sz w:val="28"/>
          <w:szCs w:val="28"/>
          <w:highlight w:val="none"/>
          <w:u w:val="single"/>
        </w:rPr>
      </w:pPr>
      <w:r>
        <w:rPr>
          <w:rFonts w:hint="eastAsia" w:ascii="楷体_GB2312" w:hAnsi="楷体_GB2312" w:eastAsia="楷体_GB2312" w:cs="楷体_GB2312"/>
          <w:b/>
          <w:color w:val="auto"/>
          <w:sz w:val="28"/>
          <w:szCs w:val="28"/>
          <w:highlight w:val="none"/>
          <w:u w:val="single"/>
        </w:rPr>
        <w:t>医用耗材报价表</w:t>
      </w:r>
    </w:p>
    <w:p w14:paraId="5C9895D9">
      <w:pPr>
        <w:spacing w:line="440" w:lineRule="exact"/>
        <w:jc w:val="center"/>
        <w:rPr>
          <w:rFonts w:hint="eastAsia" w:ascii="宋体" w:hAnsi="宋体" w:eastAsia="宋体" w:cs="宋体"/>
          <w:b/>
          <w:bCs/>
          <w:color w:val="auto"/>
          <w:sz w:val="24"/>
          <w:highlight w:val="none"/>
        </w:rPr>
      </w:pPr>
    </w:p>
    <w:tbl>
      <w:tblPr>
        <w:tblStyle w:val="15"/>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181"/>
        <w:gridCol w:w="1181"/>
        <w:gridCol w:w="1181"/>
        <w:gridCol w:w="1181"/>
        <w:gridCol w:w="1181"/>
        <w:gridCol w:w="1181"/>
        <w:gridCol w:w="1181"/>
        <w:gridCol w:w="1181"/>
        <w:gridCol w:w="1181"/>
        <w:gridCol w:w="1181"/>
        <w:gridCol w:w="1182"/>
        <w:gridCol w:w="1182"/>
      </w:tblGrid>
      <w:tr w14:paraId="3D7589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81" w:type="dxa"/>
            <w:vAlign w:val="center"/>
          </w:tcPr>
          <w:p w14:paraId="323AAEFC">
            <w:pPr>
              <w:widowControl/>
              <w:jc w:val="center"/>
              <w:textAlignment w:val="center"/>
              <w:rPr>
                <w:rStyle w:val="20"/>
                <w:rFonts w:hAnsi="宋体" w:eastAsia="宋体" w:cs="宋体"/>
                <w:b/>
                <w:bCs/>
                <w:sz w:val="32"/>
                <w:szCs w:val="28"/>
                <w:vertAlign w:val="baseline"/>
              </w:rPr>
            </w:pPr>
            <w:r>
              <w:rPr>
                <w:rFonts w:hint="eastAsia" w:ascii="宋体" w:hAnsi="宋体" w:eastAsia="宋体" w:cs="宋体"/>
                <w:b/>
                <w:bCs/>
                <w:color w:val="auto"/>
                <w:kern w:val="0"/>
                <w:szCs w:val="21"/>
                <w:highlight w:val="none"/>
                <w:lang w:bidi="ar"/>
              </w:rPr>
              <w:t>序号</w:t>
            </w:r>
          </w:p>
        </w:tc>
        <w:tc>
          <w:tcPr>
            <w:tcW w:w="1181" w:type="dxa"/>
            <w:vAlign w:val="center"/>
          </w:tcPr>
          <w:p w14:paraId="770D8FE9">
            <w:pPr>
              <w:widowControl/>
              <w:jc w:val="center"/>
              <w:textAlignment w:val="center"/>
              <w:rPr>
                <w:rStyle w:val="20"/>
                <w:rFonts w:hAnsi="宋体" w:eastAsia="宋体" w:cs="宋体"/>
                <w:b/>
                <w:bCs/>
                <w:sz w:val="32"/>
                <w:szCs w:val="28"/>
                <w:vertAlign w:val="baseline"/>
              </w:rPr>
            </w:pPr>
            <w:r>
              <w:rPr>
                <w:rFonts w:hint="eastAsia" w:ascii="宋体" w:hAnsi="宋体" w:eastAsia="宋体" w:cs="宋体"/>
                <w:b/>
                <w:bCs/>
                <w:color w:val="auto"/>
                <w:kern w:val="0"/>
                <w:szCs w:val="21"/>
                <w:highlight w:val="none"/>
                <w:lang w:bidi="ar"/>
              </w:rPr>
              <w:t>国家医保医用耗材编码（27位）</w:t>
            </w:r>
          </w:p>
        </w:tc>
        <w:tc>
          <w:tcPr>
            <w:tcW w:w="1181" w:type="dxa"/>
            <w:vAlign w:val="center"/>
          </w:tcPr>
          <w:p w14:paraId="562DAABB">
            <w:pPr>
              <w:widowControl/>
              <w:jc w:val="center"/>
              <w:textAlignment w:val="center"/>
              <w:rPr>
                <w:rStyle w:val="20"/>
                <w:rFonts w:hAnsi="宋体" w:eastAsia="宋体" w:cs="宋体"/>
                <w:b/>
                <w:bCs/>
                <w:sz w:val="32"/>
                <w:szCs w:val="28"/>
                <w:vertAlign w:val="baseline"/>
              </w:rPr>
            </w:pPr>
            <w:r>
              <w:rPr>
                <w:rFonts w:hint="eastAsia" w:ascii="宋体" w:hAnsi="宋体" w:eastAsia="宋体" w:cs="宋体"/>
                <w:b/>
                <w:bCs/>
                <w:color w:val="auto"/>
                <w:kern w:val="0"/>
                <w:szCs w:val="21"/>
                <w:highlight w:val="none"/>
                <w:lang w:bidi="ar"/>
              </w:rPr>
              <w:t>药交ID</w:t>
            </w:r>
          </w:p>
        </w:tc>
        <w:tc>
          <w:tcPr>
            <w:tcW w:w="1181" w:type="dxa"/>
            <w:vAlign w:val="center"/>
          </w:tcPr>
          <w:p w14:paraId="0C3F8B48">
            <w:pPr>
              <w:widowControl/>
              <w:jc w:val="center"/>
              <w:textAlignment w:val="center"/>
              <w:rPr>
                <w:rStyle w:val="20"/>
                <w:rFonts w:hAnsi="宋体" w:eastAsia="宋体" w:cs="宋体"/>
                <w:b/>
                <w:bCs/>
                <w:sz w:val="32"/>
                <w:szCs w:val="28"/>
                <w:vertAlign w:val="baseline"/>
              </w:rPr>
            </w:pPr>
            <w:r>
              <w:rPr>
                <w:rFonts w:hint="eastAsia" w:ascii="宋体" w:hAnsi="宋体" w:eastAsia="宋体" w:cs="宋体"/>
                <w:b/>
                <w:bCs/>
                <w:color w:val="auto"/>
                <w:kern w:val="0"/>
                <w:szCs w:val="21"/>
                <w:highlight w:val="none"/>
                <w:lang w:bidi="ar"/>
              </w:rPr>
              <w:t>耗材/试剂中文名称</w:t>
            </w:r>
          </w:p>
        </w:tc>
        <w:tc>
          <w:tcPr>
            <w:tcW w:w="1181" w:type="dxa"/>
            <w:vAlign w:val="center"/>
          </w:tcPr>
          <w:p w14:paraId="27E42866">
            <w:pPr>
              <w:widowControl/>
              <w:jc w:val="center"/>
              <w:textAlignment w:val="center"/>
              <w:rPr>
                <w:rStyle w:val="20"/>
                <w:rFonts w:hAnsi="宋体" w:eastAsia="宋体" w:cs="宋体"/>
                <w:b/>
                <w:bCs/>
                <w:sz w:val="32"/>
                <w:szCs w:val="28"/>
                <w:vertAlign w:val="baseline"/>
              </w:rPr>
            </w:pPr>
            <w:r>
              <w:rPr>
                <w:rFonts w:hint="eastAsia" w:ascii="宋体" w:hAnsi="宋体" w:eastAsia="宋体" w:cs="宋体"/>
                <w:b/>
                <w:bCs/>
                <w:color w:val="auto"/>
                <w:kern w:val="0"/>
                <w:szCs w:val="21"/>
                <w:highlight w:val="none"/>
                <w:lang w:bidi="ar"/>
              </w:rPr>
              <w:t>型号/规格</w:t>
            </w:r>
            <w:r>
              <w:rPr>
                <w:rFonts w:hint="eastAsia" w:ascii="宋体" w:hAnsi="宋体" w:cs="宋体"/>
                <w:b/>
                <w:bCs/>
                <w:color w:val="auto"/>
                <w:kern w:val="0"/>
                <w:szCs w:val="21"/>
                <w:highlight w:val="none"/>
                <w:lang w:bidi="ar"/>
              </w:rPr>
              <w:t>（能做几人份）</w:t>
            </w:r>
          </w:p>
        </w:tc>
        <w:tc>
          <w:tcPr>
            <w:tcW w:w="1181" w:type="dxa"/>
            <w:vAlign w:val="center"/>
          </w:tcPr>
          <w:p w14:paraId="6489B9ED">
            <w:pPr>
              <w:widowControl/>
              <w:jc w:val="center"/>
              <w:textAlignment w:val="center"/>
              <w:rPr>
                <w:rStyle w:val="20"/>
                <w:rFonts w:hAnsi="宋体" w:eastAsia="宋体" w:cs="宋体"/>
                <w:b/>
                <w:bCs/>
                <w:sz w:val="32"/>
                <w:szCs w:val="28"/>
                <w:vertAlign w:val="baseline"/>
              </w:rPr>
            </w:pPr>
            <w:r>
              <w:rPr>
                <w:rFonts w:hint="eastAsia" w:ascii="宋体" w:hAnsi="宋体" w:eastAsia="宋体" w:cs="宋体"/>
                <w:b/>
                <w:bCs/>
                <w:color w:val="auto"/>
                <w:kern w:val="0"/>
                <w:szCs w:val="21"/>
                <w:highlight w:val="none"/>
                <w:lang w:bidi="ar"/>
              </w:rPr>
              <w:t>生产企业</w:t>
            </w:r>
          </w:p>
        </w:tc>
        <w:tc>
          <w:tcPr>
            <w:tcW w:w="1181" w:type="dxa"/>
            <w:vAlign w:val="center"/>
          </w:tcPr>
          <w:p w14:paraId="0B61A5A8">
            <w:pPr>
              <w:widowControl/>
              <w:jc w:val="center"/>
              <w:textAlignment w:val="center"/>
              <w:rPr>
                <w:rStyle w:val="20"/>
                <w:rFonts w:hAnsi="宋体" w:eastAsia="宋体" w:cs="宋体"/>
                <w:b/>
                <w:bCs/>
                <w:sz w:val="32"/>
                <w:szCs w:val="28"/>
                <w:vertAlign w:val="baseline"/>
              </w:rPr>
            </w:pPr>
            <w:r>
              <w:rPr>
                <w:rFonts w:hint="eastAsia" w:ascii="宋体" w:hAnsi="宋体" w:eastAsia="宋体" w:cs="宋体"/>
                <w:b/>
                <w:bCs/>
                <w:color w:val="auto"/>
                <w:kern w:val="0"/>
                <w:szCs w:val="21"/>
                <w:highlight w:val="none"/>
                <w:lang w:bidi="ar"/>
              </w:rPr>
              <w:t>产品注册证</w:t>
            </w:r>
          </w:p>
        </w:tc>
        <w:tc>
          <w:tcPr>
            <w:tcW w:w="1181" w:type="dxa"/>
            <w:vAlign w:val="center"/>
          </w:tcPr>
          <w:p w14:paraId="54FDCEFE">
            <w:pPr>
              <w:widowControl/>
              <w:jc w:val="center"/>
              <w:textAlignment w:val="center"/>
              <w:rPr>
                <w:rStyle w:val="20"/>
                <w:rFonts w:hAnsi="宋体" w:eastAsia="宋体" w:cs="宋体"/>
                <w:b/>
                <w:bCs/>
                <w:sz w:val="32"/>
                <w:szCs w:val="28"/>
                <w:vertAlign w:val="baseline"/>
              </w:rPr>
            </w:pPr>
            <w:r>
              <w:rPr>
                <w:rFonts w:hint="eastAsia" w:ascii="宋体" w:hAnsi="宋体" w:eastAsia="宋体" w:cs="宋体"/>
                <w:b/>
                <w:bCs/>
                <w:color w:val="auto"/>
                <w:kern w:val="0"/>
                <w:szCs w:val="21"/>
                <w:highlight w:val="none"/>
                <w:lang w:bidi="ar"/>
              </w:rPr>
              <w:t>单位</w:t>
            </w:r>
          </w:p>
        </w:tc>
        <w:tc>
          <w:tcPr>
            <w:tcW w:w="1181" w:type="dxa"/>
            <w:vAlign w:val="center"/>
          </w:tcPr>
          <w:p w14:paraId="4CD1F81A">
            <w:pPr>
              <w:widowControl/>
              <w:jc w:val="center"/>
              <w:textAlignment w:val="center"/>
              <w:rPr>
                <w:rStyle w:val="20"/>
                <w:rFonts w:hAnsi="宋体" w:eastAsia="宋体" w:cs="宋体"/>
                <w:b/>
                <w:bCs/>
                <w:sz w:val="32"/>
                <w:szCs w:val="28"/>
                <w:vertAlign w:val="baseline"/>
              </w:rPr>
            </w:pPr>
            <w:r>
              <w:rPr>
                <w:rFonts w:hint="eastAsia" w:ascii="宋体" w:hAnsi="宋体" w:cs="宋体"/>
                <w:b/>
                <w:bCs/>
                <w:color w:val="auto"/>
                <w:kern w:val="0"/>
                <w:szCs w:val="21"/>
                <w:highlight w:val="none"/>
                <w:lang w:bidi="ar"/>
              </w:rPr>
              <w:t>线上</w:t>
            </w:r>
            <w:r>
              <w:rPr>
                <w:rFonts w:hint="eastAsia" w:ascii="宋体" w:hAnsi="宋体" w:eastAsia="宋体" w:cs="宋体"/>
                <w:b/>
                <w:bCs/>
                <w:color w:val="auto"/>
                <w:kern w:val="0"/>
                <w:szCs w:val="21"/>
                <w:highlight w:val="none"/>
                <w:lang w:bidi="ar"/>
              </w:rPr>
              <w:t>限价（元）</w:t>
            </w:r>
          </w:p>
        </w:tc>
        <w:tc>
          <w:tcPr>
            <w:tcW w:w="1181" w:type="dxa"/>
            <w:vAlign w:val="center"/>
          </w:tcPr>
          <w:p w14:paraId="2E5BFFFB">
            <w:pPr>
              <w:widowControl/>
              <w:jc w:val="center"/>
              <w:textAlignment w:val="center"/>
              <w:rPr>
                <w:rStyle w:val="20"/>
                <w:rFonts w:hAnsi="宋体" w:eastAsia="宋体" w:cs="宋体"/>
                <w:b/>
                <w:bCs/>
                <w:sz w:val="32"/>
                <w:szCs w:val="28"/>
                <w:vertAlign w:val="baseline"/>
              </w:rPr>
            </w:pPr>
            <w:r>
              <w:rPr>
                <w:rFonts w:hint="eastAsia" w:ascii="宋体" w:hAnsi="宋体" w:cs="宋体"/>
                <w:b/>
                <w:bCs/>
                <w:color w:val="auto"/>
                <w:kern w:val="0"/>
                <w:szCs w:val="21"/>
                <w:highlight w:val="none"/>
                <w:lang w:bidi="ar"/>
              </w:rPr>
              <w:t>线下</w:t>
            </w:r>
            <w:r>
              <w:rPr>
                <w:rFonts w:hint="eastAsia" w:ascii="宋体" w:hAnsi="宋体" w:eastAsia="宋体" w:cs="宋体"/>
                <w:b/>
                <w:bCs/>
                <w:color w:val="auto"/>
                <w:kern w:val="0"/>
                <w:szCs w:val="21"/>
                <w:highlight w:val="none"/>
                <w:lang w:bidi="ar"/>
              </w:rPr>
              <w:t>供货单价（元）</w:t>
            </w:r>
          </w:p>
        </w:tc>
        <w:tc>
          <w:tcPr>
            <w:tcW w:w="1182" w:type="dxa"/>
            <w:vAlign w:val="center"/>
          </w:tcPr>
          <w:p w14:paraId="01386BFC">
            <w:pPr>
              <w:widowControl/>
              <w:jc w:val="center"/>
              <w:textAlignment w:val="center"/>
              <w:rPr>
                <w:rStyle w:val="20"/>
                <w:rFonts w:hAnsi="宋体" w:eastAsia="宋体" w:cs="宋体"/>
                <w:b/>
                <w:bCs/>
                <w:sz w:val="32"/>
                <w:szCs w:val="28"/>
                <w:vertAlign w:val="baseline"/>
              </w:rPr>
            </w:pPr>
            <w:r>
              <w:rPr>
                <w:rFonts w:hint="eastAsia" w:ascii="宋体" w:hAnsi="宋体" w:cs="宋体"/>
                <w:b/>
                <w:bCs/>
                <w:color w:val="auto"/>
                <w:kern w:val="0"/>
                <w:szCs w:val="21"/>
                <w:highlight w:val="none"/>
                <w:lang w:bidi="ar"/>
              </w:rPr>
              <w:t>耗材类别：通用/专机</w:t>
            </w:r>
          </w:p>
        </w:tc>
        <w:tc>
          <w:tcPr>
            <w:tcW w:w="1182" w:type="dxa"/>
            <w:vAlign w:val="center"/>
          </w:tcPr>
          <w:p w14:paraId="5248267E">
            <w:pPr>
              <w:widowControl/>
              <w:jc w:val="center"/>
              <w:textAlignment w:val="center"/>
              <w:rPr>
                <w:rStyle w:val="20"/>
                <w:rFonts w:hAnsi="宋体" w:eastAsia="宋体" w:cs="宋体"/>
                <w:b/>
                <w:bCs/>
                <w:sz w:val="32"/>
                <w:szCs w:val="28"/>
                <w:vertAlign w:val="baseline"/>
              </w:rPr>
            </w:pPr>
            <w:r>
              <w:rPr>
                <w:rFonts w:hint="eastAsia" w:ascii="宋体" w:hAnsi="宋体" w:cs="宋体"/>
                <w:b/>
                <w:bCs/>
                <w:color w:val="auto"/>
                <w:kern w:val="0"/>
                <w:szCs w:val="21"/>
                <w:highlight w:val="none"/>
                <w:lang w:bidi="ar"/>
              </w:rPr>
              <w:t>备注</w:t>
            </w:r>
          </w:p>
        </w:tc>
      </w:tr>
      <w:tr w14:paraId="303D94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81" w:type="dxa"/>
            <w:vAlign w:val="center"/>
          </w:tcPr>
          <w:p w14:paraId="5A01302B">
            <w:pPr>
              <w:jc w:val="center"/>
              <w:rPr>
                <w:rStyle w:val="20"/>
                <w:rFonts w:hAnsi="宋体" w:eastAsia="宋体" w:cs="宋体"/>
                <w:b/>
                <w:bCs/>
                <w:sz w:val="32"/>
                <w:szCs w:val="28"/>
                <w:vertAlign w:val="baseline"/>
              </w:rPr>
            </w:pPr>
            <w:r>
              <w:rPr>
                <w:rFonts w:hint="eastAsia" w:ascii="宋体" w:hAnsi="宋体" w:cs="宋体"/>
                <w:b/>
                <w:bCs/>
                <w:color w:val="auto"/>
                <w:szCs w:val="21"/>
                <w:highlight w:val="none"/>
              </w:rPr>
              <w:t>1</w:t>
            </w:r>
          </w:p>
        </w:tc>
        <w:tc>
          <w:tcPr>
            <w:tcW w:w="1181" w:type="dxa"/>
            <w:vAlign w:val="center"/>
          </w:tcPr>
          <w:p w14:paraId="4417671F">
            <w:pPr>
              <w:jc w:val="center"/>
              <w:rPr>
                <w:rStyle w:val="20"/>
                <w:rFonts w:hint="eastAsia" w:hAnsi="宋体" w:eastAsia="宋体" w:cs="宋体"/>
                <w:b/>
                <w:bCs/>
                <w:sz w:val="32"/>
                <w:szCs w:val="28"/>
                <w:vertAlign w:val="baseline"/>
                <w:lang w:eastAsia="zh-CN"/>
              </w:rPr>
            </w:pPr>
          </w:p>
        </w:tc>
        <w:tc>
          <w:tcPr>
            <w:tcW w:w="1181" w:type="dxa"/>
            <w:vAlign w:val="center"/>
          </w:tcPr>
          <w:p w14:paraId="5E096598">
            <w:pPr>
              <w:jc w:val="center"/>
              <w:rPr>
                <w:rStyle w:val="20"/>
                <w:rFonts w:hAnsi="宋体" w:eastAsia="宋体" w:cs="宋体"/>
                <w:b/>
                <w:bCs/>
                <w:sz w:val="32"/>
                <w:szCs w:val="28"/>
                <w:vertAlign w:val="baseline"/>
              </w:rPr>
            </w:pPr>
          </w:p>
        </w:tc>
        <w:tc>
          <w:tcPr>
            <w:tcW w:w="1181" w:type="dxa"/>
            <w:vAlign w:val="center"/>
          </w:tcPr>
          <w:p w14:paraId="4B73543A">
            <w:pPr>
              <w:jc w:val="center"/>
              <w:rPr>
                <w:rStyle w:val="20"/>
                <w:rFonts w:hAnsi="宋体" w:eastAsia="宋体" w:cs="宋体"/>
                <w:b/>
                <w:bCs/>
                <w:sz w:val="32"/>
                <w:szCs w:val="28"/>
                <w:vertAlign w:val="baseline"/>
              </w:rPr>
            </w:pPr>
          </w:p>
        </w:tc>
        <w:tc>
          <w:tcPr>
            <w:tcW w:w="1181" w:type="dxa"/>
            <w:vAlign w:val="center"/>
          </w:tcPr>
          <w:p w14:paraId="2358478E">
            <w:pPr>
              <w:jc w:val="center"/>
              <w:rPr>
                <w:rStyle w:val="20"/>
                <w:rFonts w:hAnsi="宋体" w:eastAsia="宋体" w:cs="宋体"/>
                <w:b/>
                <w:bCs/>
                <w:sz w:val="32"/>
                <w:szCs w:val="28"/>
                <w:vertAlign w:val="baseline"/>
              </w:rPr>
            </w:pPr>
          </w:p>
        </w:tc>
        <w:tc>
          <w:tcPr>
            <w:tcW w:w="1181" w:type="dxa"/>
            <w:vAlign w:val="center"/>
          </w:tcPr>
          <w:p w14:paraId="521A3421">
            <w:pPr>
              <w:jc w:val="center"/>
              <w:rPr>
                <w:rStyle w:val="20"/>
                <w:rFonts w:hAnsi="宋体" w:eastAsia="宋体" w:cs="宋体"/>
                <w:b/>
                <w:bCs/>
                <w:sz w:val="32"/>
                <w:szCs w:val="28"/>
                <w:vertAlign w:val="baseline"/>
              </w:rPr>
            </w:pPr>
          </w:p>
        </w:tc>
        <w:tc>
          <w:tcPr>
            <w:tcW w:w="1181" w:type="dxa"/>
            <w:vAlign w:val="center"/>
          </w:tcPr>
          <w:p w14:paraId="4F617DCF">
            <w:pPr>
              <w:jc w:val="center"/>
              <w:rPr>
                <w:rStyle w:val="20"/>
                <w:rFonts w:hAnsi="宋体" w:eastAsia="宋体" w:cs="宋体"/>
                <w:b/>
                <w:bCs/>
                <w:sz w:val="32"/>
                <w:szCs w:val="28"/>
                <w:vertAlign w:val="baseline"/>
              </w:rPr>
            </w:pPr>
          </w:p>
        </w:tc>
        <w:tc>
          <w:tcPr>
            <w:tcW w:w="1181" w:type="dxa"/>
            <w:vAlign w:val="center"/>
          </w:tcPr>
          <w:p w14:paraId="6DC57934">
            <w:pPr>
              <w:jc w:val="center"/>
              <w:rPr>
                <w:rStyle w:val="20"/>
                <w:rFonts w:hAnsi="宋体" w:eastAsia="宋体" w:cs="宋体"/>
                <w:b/>
                <w:bCs/>
                <w:sz w:val="32"/>
                <w:szCs w:val="28"/>
                <w:vertAlign w:val="baseline"/>
              </w:rPr>
            </w:pPr>
          </w:p>
        </w:tc>
        <w:tc>
          <w:tcPr>
            <w:tcW w:w="1181" w:type="dxa"/>
            <w:vAlign w:val="center"/>
          </w:tcPr>
          <w:p w14:paraId="0AA558A3">
            <w:pPr>
              <w:jc w:val="center"/>
              <w:rPr>
                <w:rStyle w:val="20"/>
                <w:rFonts w:hAnsi="宋体" w:eastAsia="宋体" w:cs="宋体"/>
                <w:b/>
                <w:bCs/>
                <w:sz w:val="32"/>
                <w:szCs w:val="28"/>
                <w:vertAlign w:val="baseline"/>
              </w:rPr>
            </w:pPr>
          </w:p>
        </w:tc>
        <w:tc>
          <w:tcPr>
            <w:tcW w:w="1181" w:type="dxa"/>
            <w:vAlign w:val="center"/>
          </w:tcPr>
          <w:p w14:paraId="47C1FB41">
            <w:pPr>
              <w:jc w:val="center"/>
              <w:rPr>
                <w:rStyle w:val="20"/>
                <w:rFonts w:hAnsi="宋体" w:eastAsia="宋体" w:cs="宋体"/>
                <w:b/>
                <w:bCs/>
                <w:sz w:val="32"/>
                <w:szCs w:val="28"/>
                <w:vertAlign w:val="baseline"/>
              </w:rPr>
            </w:pPr>
          </w:p>
        </w:tc>
        <w:tc>
          <w:tcPr>
            <w:tcW w:w="1182" w:type="dxa"/>
            <w:vAlign w:val="center"/>
          </w:tcPr>
          <w:p w14:paraId="5852C932">
            <w:pPr>
              <w:jc w:val="center"/>
              <w:rPr>
                <w:rStyle w:val="20"/>
                <w:rFonts w:hAnsi="宋体" w:eastAsia="宋体" w:cs="宋体"/>
                <w:b/>
                <w:bCs/>
                <w:sz w:val="32"/>
                <w:szCs w:val="28"/>
                <w:vertAlign w:val="baseline"/>
              </w:rPr>
            </w:pPr>
          </w:p>
        </w:tc>
        <w:tc>
          <w:tcPr>
            <w:tcW w:w="1182" w:type="dxa"/>
            <w:vAlign w:val="center"/>
          </w:tcPr>
          <w:p w14:paraId="66339B0C">
            <w:pPr>
              <w:jc w:val="center"/>
              <w:rPr>
                <w:rStyle w:val="20"/>
                <w:rFonts w:hAnsi="宋体" w:eastAsia="宋体" w:cs="宋体"/>
                <w:b/>
                <w:bCs/>
                <w:sz w:val="32"/>
                <w:szCs w:val="28"/>
                <w:vertAlign w:val="baseline"/>
              </w:rPr>
            </w:pPr>
          </w:p>
        </w:tc>
      </w:tr>
      <w:tr w14:paraId="3D0032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81" w:type="dxa"/>
            <w:vAlign w:val="center"/>
          </w:tcPr>
          <w:p w14:paraId="7DFE0A69">
            <w:pPr>
              <w:jc w:val="center"/>
              <w:rPr>
                <w:rStyle w:val="20"/>
                <w:rFonts w:hAnsi="宋体" w:eastAsia="宋体" w:cs="宋体"/>
                <w:b/>
                <w:bCs/>
                <w:sz w:val="32"/>
                <w:szCs w:val="28"/>
                <w:vertAlign w:val="baseline"/>
              </w:rPr>
            </w:pPr>
            <w:r>
              <w:rPr>
                <w:rFonts w:hint="eastAsia" w:ascii="宋体" w:hAnsi="宋体" w:cs="宋体"/>
                <w:b/>
                <w:bCs/>
                <w:color w:val="auto"/>
                <w:szCs w:val="21"/>
                <w:highlight w:val="none"/>
              </w:rPr>
              <w:t>2</w:t>
            </w:r>
          </w:p>
        </w:tc>
        <w:tc>
          <w:tcPr>
            <w:tcW w:w="1181" w:type="dxa"/>
            <w:vAlign w:val="center"/>
          </w:tcPr>
          <w:p w14:paraId="69AC8218">
            <w:pPr>
              <w:jc w:val="center"/>
              <w:rPr>
                <w:rStyle w:val="20"/>
                <w:rFonts w:hAnsi="宋体" w:eastAsia="宋体" w:cs="宋体"/>
                <w:b/>
                <w:bCs/>
                <w:sz w:val="32"/>
                <w:szCs w:val="28"/>
                <w:vertAlign w:val="baseline"/>
              </w:rPr>
            </w:pPr>
          </w:p>
        </w:tc>
        <w:tc>
          <w:tcPr>
            <w:tcW w:w="1181" w:type="dxa"/>
            <w:vAlign w:val="center"/>
          </w:tcPr>
          <w:p w14:paraId="44F1D51C">
            <w:pPr>
              <w:jc w:val="center"/>
              <w:rPr>
                <w:rStyle w:val="20"/>
                <w:rFonts w:hAnsi="宋体" w:eastAsia="宋体" w:cs="宋体"/>
                <w:b/>
                <w:bCs/>
                <w:sz w:val="32"/>
                <w:szCs w:val="28"/>
                <w:vertAlign w:val="baseline"/>
              </w:rPr>
            </w:pPr>
          </w:p>
        </w:tc>
        <w:tc>
          <w:tcPr>
            <w:tcW w:w="1181" w:type="dxa"/>
            <w:vAlign w:val="center"/>
          </w:tcPr>
          <w:p w14:paraId="62269B41">
            <w:pPr>
              <w:jc w:val="center"/>
              <w:rPr>
                <w:rStyle w:val="20"/>
                <w:rFonts w:hAnsi="宋体" w:eastAsia="宋体" w:cs="宋体"/>
                <w:b/>
                <w:bCs/>
                <w:sz w:val="32"/>
                <w:szCs w:val="28"/>
                <w:vertAlign w:val="baseline"/>
              </w:rPr>
            </w:pPr>
          </w:p>
        </w:tc>
        <w:tc>
          <w:tcPr>
            <w:tcW w:w="1181" w:type="dxa"/>
            <w:vAlign w:val="center"/>
          </w:tcPr>
          <w:p w14:paraId="00648554">
            <w:pPr>
              <w:jc w:val="center"/>
              <w:rPr>
                <w:rStyle w:val="20"/>
                <w:rFonts w:hAnsi="宋体" w:eastAsia="宋体" w:cs="宋体"/>
                <w:b/>
                <w:bCs/>
                <w:sz w:val="32"/>
                <w:szCs w:val="28"/>
                <w:vertAlign w:val="baseline"/>
              </w:rPr>
            </w:pPr>
          </w:p>
        </w:tc>
        <w:tc>
          <w:tcPr>
            <w:tcW w:w="1181" w:type="dxa"/>
            <w:vAlign w:val="center"/>
          </w:tcPr>
          <w:p w14:paraId="5859DEB2">
            <w:pPr>
              <w:jc w:val="center"/>
              <w:rPr>
                <w:rStyle w:val="20"/>
                <w:rFonts w:hAnsi="宋体" w:eastAsia="宋体" w:cs="宋体"/>
                <w:b/>
                <w:bCs/>
                <w:sz w:val="32"/>
                <w:szCs w:val="28"/>
                <w:vertAlign w:val="baseline"/>
              </w:rPr>
            </w:pPr>
          </w:p>
        </w:tc>
        <w:tc>
          <w:tcPr>
            <w:tcW w:w="1181" w:type="dxa"/>
            <w:vAlign w:val="center"/>
          </w:tcPr>
          <w:p w14:paraId="434E3F3A">
            <w:pPr>
              <w:jc w:val="center"/>
              <w:rPr>
                <w:rStyle w:val="20"/>
                <w:rFonts w:hAnsi="宋体" w:eastAsia="宋体" w:cs="宋体"/>
                <w:b/>
                <w:bCs/>
                <w:sz w:val="32"/>
                <w:szCs w:val="28"/>
                <w:vertAlign w:val="baseline"/>
              </w:rPr>
            </w:pPr>
          </w:p>
        </w:tc>
        <w:tc>
          <w:tcPr>
            <w:tcW w:w="1181" w:type="dxa"/>
            <w:vAlign w:val="center"/>
          </w:tcPr>
          <w:p w14:paraId="29733B0C">
            <w:pPr>
              <w:jc w:val="center"/>
              <w:rPr>
                <w:rStyle w:val="20"/>
                <w:rFonts w:hAnsi="宋体" w:eastAsia="宋体" w:cs="宋体"/>
                <w:b/>
                <w:bCs/>
                <w:sz w:val="32"/>
                <w:szCs w:val="28"/>
                <w:vertAlign w:val="baseline"/>
              </w:rPr>
            </w:pPr>
          </w:p>
        </w:tc>
        <w:tc>
          <w:tcPr>
            <w:tcW w:w="1181" w:type="dxa"/>
            <w:vAlign w:val="center"/>
          </w:tcPr>
          <w:p w14:paraId="7C4432AE">
            <w:pPr>
              <w:jc w:val="center"/>
              <w:rPr>
                <w:rStyle w:val="20"/>
                <w:rFonts w:hAnsi="宋体" w:eastAsia="宋体" w:cs="宋体"/>
                <w:b/>
                <w:bCs/>
                <w:sz w:val="32"/>
                <w:szCs w:val="28"/>
                <w:vertAlign w:val="baseline"/>
              </w:rPr>
            </w:pPr>
          </w:p>
        </w:tc>
        <w:tc>
          <w:tcPr>
            <w:tcW w:w="1181" w:type="dxa"/>
            <w:vAlign w:val="center"/>
          </w:tcPr>
          <w:p w14:paraId="45AED47D">
            <w:pPr>
              <w:jc w:val="center"/>
              <w:rPr>
                <w:rStyle w:val="20"/>
                <w:rFonts w:hAnsi="宋体" w:eastAsia="宋体" w:cs="宋体"/>
                <w:b/>
                <w:bCs/>
                <w:sz w:val="32"/>
                <w:szCs w:val="28"/>
                <w:vertAlign w:val="baseline"/>
              </w:rPr>
            </w:pPr>
          </w:p>
        </w:tc>
        <w:tc>
          <w:tcPr>
            <w:tcW w:w="1182" w:type="dxa"/>
            <w:vAlign w:val="center"/>
          </w:tcPr>
          <w:p w14:paraId="2C499F11">
            <w:pPr>
              <w:jc w:val="center"/>
              <w:rPr>
                <w:rStyle w:val="20"/>
                <w:rFonts w:hAnsi="宋体" w:eastAsia="宋体" w:cs="宋体"/>
                <w:b/>
                <w:bCs/>
                <w:sz w:val="32"/>
                <w:szCs w:val="28"/>
                <w:vertAlign w:val="baseline"/>
              </w:rPr>
            </w:pPr>
          </w:p>
        </w:tc>
        <w:tc>
          <w:tcPr>
            <w:tcW w:w="1182" w:type="dxa"/>
            <w:vAlign w:val="center"/>
          </w:tcPr>
          <w:p w14:paraId="67948EC3">
            <w:pPr>
              <w:jc w:val="center"/>
              <w:rPr>
                <w:rStyle w:val="20"/>
                <w:rFonts w:hAnsi="宋体" w:eastAsia="宋体" w:cs="宋体"/>
                <w:b/>
                <w:bCs/>
                <w:sz w:val="32"/>
                <w:szCs w:val="28"/>
                <w:vertAlign w:val="baseline"/>
              </w:rPr>
            </w:pPr>
          </w:p>
        </w:tc>
      </w:tr>
    </w:tbl>
    <w:p w14:paraId="73D0B927">
      <w:pPr>
        <w:pStyle w:val="4"/>
        <w:rPr>
          <w:rStyle w:val="20"/>
          <w:rFonts w:hAnsi="宋体" w:eastAsia="宋体" w:cs="宋体"/>
          <w:b/>
          <w:bCs/>
          <w:sz w:val="32"/>
          <w:szCs w:val="28"/>
        </w:rPr>
      </w:pPr>
    </w:p>
    <w:sectPr>
      <w:headerReference r:id="rId41" w:type="default"/>
      <w:pgSz w:w="16838" w:h="11906" w:orient="landscape"/>
      <w:pgMar w:top="1800" w:right="1440" w:bottom="1800" w:left="144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00007A87" w:usb1="80000000" w:usb2="00000008" w:usb3="00000000" w:csb0="400001FF" w:csb1="FFFF0000"/>
  </w:font>
  <w:font w:name="宋体">
    <w:panose1 w:val="02010600030101010101"/>
    <w:charset w:val="88"/>
    <w:family w:val="modern"/>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00007A87" w:usb1="80000000" w:usb2="00000008" w:usb3="00000000" w:csb0="400001FF" w:csb1="FFFF0000"/>
  </w:font>
  <w:font w:name="黑体">
    <w:panose1 w:val="02010600030101010101"/>
    <w:charset w:val="86"/>
    <w:family w:val="auto"/>
    <w:pitch w:val="default"/>
    <w:sig w:usb0="800002BF" w:usb1="38CF7CFA" w:usb2="00000016" w:usb3="00000000" w:csb0="00040001" w:csb1="00000000"/>
  </w:font>
  <w:font w:name="Courier New">
    <w:panose1 w:val="02070309020205020404"/>
    <w:charset w:val="01"/>
    <w:family w:val="modern"/>
    <w:pitch w:val="default"/>
    <w:sig w:usb0="00007A87" w:usb1="80000000" w:usb2="00000008"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A00002EF" w:usb1="4000207B" w:usb2="00000000" w:usb3="00000000" w:csb0="2000009F" w:csb1="00000000"/>
  </w:font>
  <w:font w:name="仿宋_GB2312">
    <w:panose1 w:val="02010609030101010101"/>
    <w:charset w:val="86"/>
    <w:family w:val="modern"/>
    <w:pitch w:val="default"/>
    <w:sig w:usb0="00000001" w:usb1="080E0000" w:usb2="00000000" w:usb3="00000000" w:csb0="00040000" w:csb1="00000000"/>
  </w:font>
  <w:font w:name="Tahoma">
    <w:panose1 w:val="020B0604030504040204"/>
    <w:charset w:val="00"/>
    <w:family w:val="swiss"/>
    <w:pitch w:val="default"/>
    <w:sig w:usb0="61007A87" w:usb1="80000000" w:usb2="00000008" w:usb3="00000000" w:csb0="200101FF" w:csb1="20280000"/>
  </w:font>
  <w:font w:name="仿宋">
    <w:panose1 w:val="02010609060101010101"/>
    <w:charset w:val="86"/>
    <w:family w:val="modern"/>
    <w:pitch w:val="default"/>
    <w:sig w:usb0="800002BF" w:usb1="38CF7CFA" w:usb2="00000016" w:usb3="00000000" w:csb0="00040001" w:csb1="00000000"/>
  </w:font>
  <w:font w:name="楷体_GB2312">
    <w:panose1 w:val="02010609030101010101"/>
    <w:charset w:val="86"/>
    <w:family w:val="modern"/>
    <w:pitch w:val="default"/>
    <w:sig w:usb0="00000001" w:usb1="080E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80D6F27">
    <w:pPr>
      <w:pStyle w:val="1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283B6FB">
    <w:pPr>
      <w:pStyle w:val="1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1FE6898">
    <w:pPr>
      <w:pStyle w:val="10"/>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500811F">
    <w:pPr>
      <w:pStyle w:val="10"/>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DAD9E80">
    <w:pPr>
      <w:pStyle w:val="10"/>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1F0BCA8">
    <w:pPr>
      <w:pStyle w:val="10"/>
    </w:pP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11CEB55">
    <w:pPr>
      <w:pStyle w:val="10"/>
    </w:pP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4EB140B">
    <w:pPr>
      <w:pStyle w:val="10"/>
    </w:pP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112057A">
    <w:pPr>
      <w:pStyle w:val="10"/>
    </w:pP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8248B37">
    <w:pPr>
      <w:pStyle w:val="10"/>
    </w:pPr>
  </w:p>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3E4127C">
    <w:pPr>
      <w:pStyle w:val="10"/>
    </w:pPr>
  </w:p>
</w:ftr>
</file>

<file path=word/footer1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06D3D8B">
    <w:pPr>
      <w:pStyle w:val="10"/>
    </w:pPr>
  </w:p>
</w:ftr>
</file>

<file path=word/footer1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D39ECDB">
    <w:pPr>
      <w:pStyle w:val="10"/>
    </w:pPr>
  </w:p>
</w:ftr>
</file>

<file path=word/footer1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9271B83">
    <w:pPr>
      <w:pStyle w:val="10"/>
    </w:pPr>
  </w:p>
</w:ftr>
</file>

<file path=word/footer1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C741928">
    <w:pPr>
      <w:pStyle w:val="10"/>
    </w:pPr>
  </w:p>
</w:ftr>
</file>

<file path=word/footer1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DCC09B5">
    <w:pPr>
      <w:pStyle w:val="10"/>
    </w:pPr>
  </w:p>
</w:ftr>
</file>

<file path=word/footer1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BD1F125">
    <w:pPr>
      <w:pStyle w:val="10"/>
    </w:pPr>
  </w:p>
</w:ftr>
</file>

<file path=word/footer1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37B0DFE">
    <w:pPr>
      <w:pStyle w:val="10"/>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E92D3A1">
    <w:pPr>
      <w:pStyle w:val="11"/>
      <w:pBdr>
        <w:bottom w:val="none" w:color="auto" w:sz="0" w:space="0"/>
      </w:pBd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CAAA76F">
    <w:pPr>
      <w:pStyle w:val="11"/>
      <w:pBdr>
        <w:bottom w:val="none" w:color="auto" w:sz="0" w:space="0"/>
      </w:pBd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B023FEA">
    <w:pPr>
      <w:pStyle w:val="11"/>
      <w:pBdr>
        <w:bottom w:val="none" w:color="auto" w:sz="0" w:space="0"/>
      </w:pBd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3E15B1A">
    <w:pPr>
      <w:pStyle w:val="11"/>
      <w:pBdr>
        <w:bottom w:val="none" w:color="auto" w:sz="0" w:space="0"/>
      </w:pBdr>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1E35DC0">
    <w:pPr>
      <w:pStyle w:val="11"/>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21A3015">
    <w:pPr>
      <w:pStyle w:val="11"/>
      <w:pBdr>
        <w:bottom w:val="none" w:color="auto" w:sz="0" w:space="0"/>
      </w:pBdr>
    </w:pP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FDBD368">
    <w:pPr>
      <w:pStyle w:val="11"/>
      <w:pBdr>
        <w:bottom w:val="none" w:color="auto" w:sz="0" w:space="0"/>
      </w:pBdr>
    </w:pP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D220EE4">
    <w:pPr>
      <w:pStyle w:val="11"/>
    </w:pPr>
  </w:p>
</w:hdr>
</file>

<file path=word/header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C2E398C">
    <w:pPr>
      <w:pStyle w:val="11"/>
      <w:pBdr>
        <w:bottom w:val="none" w:color="auto" w:sz="0" w:space="0"/>
      </w:pBdr>
    </w:pPr>
  </w:p>
</w:hdr>
</file>

<file path=word/header1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BB9DD65">
    <w:pPr>
      <w:pStyle w:val="11"/>
      <w:pBdr>
        <w:bottom w:val="none" w:color="auto" w:sz="0" w:space="0"/>
      </w:pBdr>
    </w:pPr>
  </w:p>
</w:hdr>
</file>

<file path=word/header1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953C93C">
    <w:pPr>
      <w:pStyle w:val="11"/>
    </w:pPr>
  </w:p>
</w:hdr>
</file>

<file path=word/header1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48CC33E">
    <w:pPr>
      <w:pStyle w:val="11"/>
      <w:pBdr>
        <w:bottom w:val="none" w:color="auto" w:sz="0" w:space="0"/>
      </w:pBdr>
    </w:pPr>
  </w:p>
</w:hdr>
</file>

<file path=word/header1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0CAFFD3">
    <w:pPr>
      <w:pStyle w:val="11"/>
      <w:pBdr>
        <w:bottom w:val="none" w:color="auto" w:sz="0" w:space="0"/>
      </w:pBdr>
    </w:pPr>
  </w:p>
</w:hdr>
</file>

<file path=word/header1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8DCFCC0">
    <w:pPr>
      <w:pStyle w:val="11"/>
    </w:pPr>
  </w:p>
</w:hdr>
</file>

<file path=word/header1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C69CF37">
    <w:pPr>
      <w:pStyle w:val="11"/>
      <w:pBdr>
        <w:bottom w:val="none" w:color="auto" w:sz="0" w:space="0"/>
      </w:pBdr>
    </w:pPr>
  </w:p>
</w:hdr>
</file>

<file path=word/header1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EC5CD89">
    <w:pPr>
      <w:pStyle w:val="11"/>
      <w:pBdr>
        <w:bottom w:val="none" w:color="auto" w:sz="0" w:space="0"/>
      </w:pBdr>
    </w:pPr>
  </w:p>
</w:hdr>
</file>

<file path=word/header1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5BBC371">
    <w:pPr>
      <w:pStyle w:val="11"/>
    </w:pPr>
  </w:p>
</w:hdr>
</file>

<file path=word/header1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8FDD14A">
    <w:pPr>
      <w:pStyle w:val="11"/>
      <w:pBdr>
        <w:bottom w:val="none" w:color="auto" w:sz="0" w:space="0"/>
      </w:pBdr>
    </w:pPr>
  </w:p>
</w:hdr>
</file>

<file path=word/header1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6C625AE">
    <w:pPr>
      <w:pStyle w:val="11"/>
      <w:pBdr>
        <w:bottom w:val="none" w:color="auto" w:sz="0" w:space="0"/>
      </w:pBdr>
    </w:pPr>
  </w:p>
</w:hdr>
</file>

<file path=word/header2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8A036D2">
    <w:pPr>
      <w:pStyle w:val="11"/>
    </w:pPr>
  </w:p>
</w:hdr>
</file>

<file path=word/header2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B08E853"/>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B81E7C3A"/>
    <w:multiLevelType w:val="singleLevel"/>
    <w:tmpl w:val="B81E7C3A"/>
    <w:lvl w:ilvl="0" w:tentative="0">
      <w:start w:val="18"/>
      <w:numFmt w:val="decimal"/>
      <w:suff w:val="space"/>
      <w:lvlText w:val="%1."/>
      <w:lvlJc w:val="left"/>
    </w:lvl>
  </w:abstractNum>
  <w:abstractNum w:abstractNumId="1">
    <w:nsid w:val="07CE4D1B"/>
    <w:multiLevelType w:val="singleLevel"/>
    <w:tmpl w:val="07CE4D1B"/>
    <w:lvl w:ilvl="0" w:tentative="0">
      <w:start w:val="1"/>
      <w:numFmt w:val="decimal"/>
      <w:suff w:val="nothing"/>
      <w:lvlText w:val="%1、"/>
      <w:lvlJc w:val="left"/>
    </w:lvl>
  </w:abstractNum>
  <w:abstractNum w:abstractNumId="2">
    <w:nsid w:val="6FEF5E58"/>
    <w:multiLevelType w:val="singleLevel"/>
    <w:tmpl w:val="6FEF5E58"/>
    <w:lvl w:ilvl="0" w:tentative="0">
      <w:start w:val="1"/>
      <w:numFmt w:val="decimal"/>
      <w:lvlText w:val="%1."/>
      <w:lvlJc w:val="left"/>
      <w:pPr>
        <w:ind w:left="425" w:hanging="425"/>
      </w:pPr>
      <w:rPr>
        <w:rFonts w:hint="default"/>
      </w:r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40"/>
  <w:embedSystemFonts/>
  <w:bordersDoNotSurroundHeader w:val="0"/>
  <w:bordersDoNotSurroundFooter w:val="0"/>
  <w:documentProtection w:enforcement="0"/>
  <w:defaultTabStop w:val="420"/>
  <w:drawingGridHorizontalSpacing w:val="105"/>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2"/>
  </w:compat>
  <w:docVars>
    <w:docVar w:name="commondata" w:val="eyJoZGlkIjoiMmRhYTY3OGVhYWZmZmExY2IyMTMyNWE4MjA4ZWM1YmUifQ=="/>
  </w:docVars>
  <w:rsids>
    <w:rsidRoot w:val="7C270BB8"/>
    <w:rsid w:val="00045928"/>
    <w:rsid w:val="00051436"/>
    <w:rsid w:val="000A3337"/>
    <w:rsid w:val="000D5646"/>
    <w:rsid w:val="00172081"/>
    <w:rsid w:val="001B4E6B"/>
    <w:rsid w:val="0023121C"/>
    <w:rsid w:val="002D7727"/>
    <w:rsid w:val="00364F91"/>
    <w:rsid w:val="003D3CD0"/>
    <w:rsid w:val="0042178F"/>
    <w:rsid w:val="004F4D97"/>
    <w:rsid w:val="0050700D"/>
    <w:rsid w:val="00567AC1"/>
    <w:rsid w:val="005D5EB2"/>
    <w:rsid w:val="00633A0F"/>
    <w:rsid w:val="006C03C2"/>
    <w:rsid w:val="007D3967"/>
    <w:rsid w:val="007D6B3B"/>
    <w:rsid w:val="0080321D"/>
    <w:rsid w:val="0084773F"/>
    <w:rsid w:val="008E0632"/>
    <w:rsid w:val="008E3A51"/>
    <w:rsid w:val="0096535B"/>
    <w:rsid w:val="009A0EB9"/>
    <w:rsid w:val="009B4254"/>
    <w:rsid w:val="00AB40DA"/>
    <w:rsid w:val="00B71304"/>
    <w:rsid w:val="00BB7D0F"/>
    <w:rsid w:val="00CD12B8"/>
    <w:rsid w:val="00D12D11"/>
    <w:rsid w:val="00E019C7"/>
    <w:rsid w:val="00E96CC3"/>
    <w:rsid w:val="00EE42DC"/>
    <w:rsid w:val="00F21DE8"/>
    <w:rsid w:val="00F56DF2"/>
    <w:rsid w:val="00FD470B"/>
    <w:rsid w:val="021D5D8F"/>
    <w:rsid w:val="04B65128"/>
    <w:rsid w:val="06744454"/>
    <w:rsid w:val="079103FC"/>
    <w:rsid w:val="094D472E"/>
    <w:rsid w:val="09D37DDB"/>
    <w:rsid w:val="0CA21D1B"/>
    <w:rsid w:val="0CCD43BF"/>
    <w:rsid w:val="0D0545BC"/>
    <w:rsid w:val="0D961CE8"/>
    <w:rsid w:val="0FA32362"/>
    <w:rsid w:val="147A71AE"/>
    <w:rsid w:val="1ABB15C8"/>
    <w:rsid w:val="1B302BD7"/>
    <w:rsid w:val="1C1F71EE"/>
    <w:rsid w:val="1DE51021"/>
    <w:rsid w:val="1E840AC7"/>
    <w:rsid w:val="20A100A8"/>
    <w:rsid w:val="20DB35F6"/>
    <w:rsid w:val="20E33B6F"/>
    <w:rsid w:val="20FE31B4"/>
    <w:rsid w:val="22680E65"/>
    <w:rsid w:val="235F3BE9"/>
    <w:rsid w:val="239D6B35"/>
    <w:rsid w:val="26B62310"/>
    <w:rsid w:val="28DF6635"/>
    <w:rsid w:val="29792012"/>
    <w:rsid w:val="2AA86296"/>
    <w:rsid w:val="2D670E53"/>
    <w:rsid w:val="2F0F75BD"/>
    <w:rsid w:val="2FED489B"/>
    <w:rsid w:val="328808C1"/>
    <w:rsid w:val="335464C2"/>
    <w:rsid w:val="33E32A95"/>
    <w:rsid w:val="36E33B5E"/>
    <w:rsid w:val="3ACD2F93"/>
    <w:rsid w:val="3DD84CED"/>
    <w:rsid w:val="3E6B5D05"/>
    <w:rsid w:val="3EB72B54"/>
    <w:rsid w:val="3F967699"/>
    <w:rsid w:val="426C4E45"/>
    <w:rsid w:val="4354121F"/>
    <w:rsid w:val="43655275"/>
    <w:rsid w:val="490E789E"/>
    <w:rsid w:val="490F4F35"/>
    <w:rsid w:val="49E22908"/>
    <w:rsid w:val="4A5F2AFE"/>
    <w:rsid w:val="4AC24923"/>
    <w:rsid w:val="4B333D3B"/>
    <w:rsid w:val="4B7A033A"/>
    <w:rsid w:val="50CB7645"/>
    <w:rsid w:val="52C85C92"/>
    <w:rsid w:val="53BC3594"/>
    <w:rsid w:val="576C719B"/>
    <w:rsid w:val="5AE5220F"/>
    <w:rsid w:val="5C0E1B80"/>
    <w:rsid w:val="5F3A3F0B"/>
    <w:rsid w:val="612D28B6"/>
    <w:rsid w:val="685172F0"/>
    <w:rsid w:val="68F16986"/>
    <w:rsid w:val="6A3B747A"/>
    <w:rsid w:val="6B4C6025"/>
    <w:rsid w:val="6BB6035B"/>
    <w:rsid w:val="6C561999"/>
    <w:rsid w:val="70922C0A"/>
    <w:rsid w:val="72D245E7"/>
    <w:rsid w:val="750E3C20"/>
    <w:rsid w:val="76BE71B6"/>
    <w:rsid w:val="77146A1E"/>
    <w:rsid w:val="79801E52"/>
    <w:rsid w:val="79D14349"/>
    <w:rsid w:val="7A995229"/>
    <w:rsid w:val="7B11178B"/>
    <w:rsid w:val="7C270BB8"/>
    <w:rsid w:val="7CD837B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nhideWhenUsed="0" w:uiPriority="0"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qFormat="1"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99"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qFormat="1" w:unhideWhenUsed="0" w:uiPriority="0" w:semiHidden="0" w:name="Date"/>
    <w:lsdException w:qFormat="1" w:unhideWhenUsed="0" w:uiPriority="0" w:semiHidden="0" w:name="Body Text First Indent"/>
    <w:lsdException w:qFormat="1"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qFormat="1"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autoRedefine/>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2">
    <w:name w:val="heading 3"/>
    <w:basedOn w:val="1"/>
    <w:next w:val="1"/>
    <w:qFormat/>
    <w:uiPriority w:val="0"/>
    <w:pPr>
      <w:keepNext/>
      <w:keepLines/>
      <w:spacing w:line="416" w:lineRule="auto"/>
      <w:outlineLvl w:val="2"/>
    </w:pPr>
    <w:rPr>
      <w:b/>
      <w:bCs/>
      <w:sz w:val="32"/>
      <w:szCs w:val="32"/>
    </w:rPr>
  </w:style>
  <w:style w:type="paragraph" w:styleId="3">
    <w:name w:val="heading 4"/>
    <w:basedOn w:val="1"/>
    <w:next w:val="1"/>
    <w:semiHidden/>
    <w:unhideWhenUsed/>
    <w:qFormat/>
    <w:uiPriority w:val="0"/>
    <w:pPr>
      <w:spacing w:before="0" w:beforeAutospacing="1" w:after="0" w:afterAutospacing="1"/>
      <w:jc w:val="left"/>
    </w:pPr>
    <w:rPr>
      <w:rFonts w:hint="eastAsia" w:ascii="宋体" w:hAnsi="宋体" w:eastAsia="宋体" w:cs="宋体"/>
      <w:b/>
      <w:bCs/>
      <w:kern w:val="0"/>
      <w:sz w:val="24"/>
      <w:szCs w:val="24"/>
      <w:lang w:val="en-US" w:eastAsia="zh-CN" w:bidi="ar"/>
    </w:rPr>
  </w:style>
  <w:style w:type="character" w:default="1" w:styleId="16">
    <w:name w:val="Default Paragraph Font"/>
    <w:semiHidden/>
    <w:unhideWhenUsed/>
    <w:qFormat/>
    <w:uiPriority w:val="1"/>
  </w:style>
  <w:style w:type="table" w:default="1" w:styleId="14">
    <w:name w:val="Normal Table"/>
    <w:semiHidden/>
    <w:unhideWhenUsed/>
    <w:qFormat/>
    <w:uiPriority w:val="99"/>
    <w:tblPr>
      <w:tblCellMar>
        <w:top w:w="0" w:type="dxa"/>
        <w:left w:w="108" w:type="dxa"/>
        <w:bottom w:w="0" w:type="dxa"/>
        <w:right w:w="108" w:type="dxa"/>
      </w:tblCellMar>
    </w:tblPr>
  </w:style>
  <w:style w:type="paragraph" w:styleId="4">
    <w:name w:val="Normal Indent"/>
    <w:basedOn w:val="1"/>
    <w:qFormat/>
    <w:uiPriority w:val="0"/>
    <w:pPr>
      <w:spacing w:line="360" w:lineRule="auto"/>
      <w:ind w:firstLine="420"/>
    </w:pPr>
    <w:rPr>
      <w:rFonts w:ascii="宋体"/>
    </w:rPr>
  </w:style>
  <w:style w:type="paragraph" w:styleId="5">
    <w:name w:val="Body Text"/>
    <w:basedOn w:val="1"/>
    <w:next w:val="6"/>
    <w:autoRedefine/>
    <w:qFormat/>
    <w:uiPriority w:val="99"/>
    <w:pPr>
      <w:spacing w:after="120"/>
    </w:pPr>
  </w:style>
  <w:style w:type="paragraph" w:styleId="6">
    <w:name w:val="toc 5"/>
    <w:basedOn w:val="1"/>
    <w:next w:val="1"/>
    <w:autoRedefine/>
    <w:qFormat/>
    <w:uiPriority w:val="0"/>
    <w:pPr>
      <w:ind w:left="840"/>
      <w:jc w:val="left"/>
    </w:pPr>
    <w:rPr>
      <w:rFonts w:ascii="Calibri" w:hAnsi="Calibri"/>
      <w:sz w:val="18"/>
      <w:szCs w:val="18"/>
    </w:rPr>
  </w:style>
  <w:style w:type="paragraph" w:styleId="7">
    <w:name w:val="Body Text Indent"/>
    <w:basedOn w:val="1"/>
    <w:qFormat/>
    <w:uiPriority w:val="0"/>
    <w:pPr>
      <w:spacing w:line="360" w:lineRule="auto"/>
      <w:ind w:left="608" w:hanging="608"/>
    </w:pPr>
    <w:rPr>
      <w:rFonts w:ascii="宋体"/>
      <w:sz w:val="28"/>
    </w:rPr>
  </w:style>
  <w:style w:type="paragraph" w:styleId="8">
    <w:name w:val="Date"/>
    <w:basedOn w:val="1"/>
    <w:next w:val="1"/>
    <w:qFormat/>
    <w:uiPriority w:val="0"/>
    <w:rPr>
      <w:rFonts w:ascii="Times New Roman" w:hAnsi="Times New Roman" w:eastAsia="宋体" w:cs="Times New Roman"/>
      <w:szCs w:val="20"/>
    </w:rPr>
  </w:style>
  <w:style w:type="paragraph" w:styleId="9">
    <w:name w:val="Body Text Indent 2"/>
    <w:basedOn w:val="1"/>
    <w:link w:val="20"/>
    <w:autoRedefine/>
    <w:qFormat/>
    <w:uiPriority w:val="0"/>
    <w:pPr>
      <w:spacing w:after="120" w:line="480" w:lineRule="auto"/>
      <w:ind w:left="420" w:leftChars="200"/>
    </w:pPr>
    <w:rPr>
      <w:szCs w:val="20"/>
    </w:rPr>
  </w:style>
  <w:style w:type="paragraph" w:styleId="10">
    <w:name w:val="footer"/>
    <w:basedOn w:val="1"/>
    <w:link w:val="24"/>
    <w:qFormat/>
    <w:uiPriority w:val="99"/>
    <w:pPr>
      <w:tabs>
        <w:tab w:val="center" w:pos="4153"/>
        <w:tab w:val="right" w:pos="8306"/>
      </w:tabs>
      <w:snapToGrid w:val="0"/>
      <w:jc w:val="left"/>
    </w:pPr>
    <w:rPr>
      <w:sz w:val="18"/>
    </w:rPr>
  </w:style>
  <w:style w:type="paragraph" w:styleId="11">
    <w:name w:val="header"/>
    <w:basedOn w:val="1"/>
    <w:link w:val="23"/>
    <w:qFormat/>
    <w:uiPriority w:val="0"/>
    <w:pPr>
      <w:pBdr>
        <w:bottom w:val="single" w:color="auto" w:sz="6" w:space="1"/>
      </w:pBdr>
      <w:tabs>
        <w:tab w:val="center" w:pos="4153"/>
        <w:tab w:val="right" w:pos="8306"/>
      </w:tabs>
      <w:snapToGrid w:val="0"/>
      <w:jc w:val="center"/>
    </w:pPr>
    <w:rPr>
      <w:sz w:val="18"/>
      <w:szCs w:val="18"/>
    </w:rPr>
  </w:style>
  <w:style w:type="paragraph" w:styleId="12">
    <w:name w:val="Body Text First Indent"/>
    <w:basedOn w:val="5"/>
    <w:qFormat/>
    <w:uiPriority w:val="0"/>
    <w:pPr>
      <w:snapToGrid w:val="0"/>
      <w:spacing w:before="40" w:after="40" w:line="288" w:lineRule="auto"/>
      <w:ind w:firstLine="482"/>
    </w:pPr>
    <w:rPr>
      <w:rFonts w:ascii="仿宋_GB2312" w:hAnsi="仿宋_GB2312" w:eastAsia="仿宋_GB2312"/>
      <w:szCs w:val="20"/>
    </w:rPr>
  </w:style>
  <w:style w:type="paragraph" w:styleId="13">
    <w:name w:val="Body Text First Indent 2"/>
    <w:basedOn w:val="7"/>
    <w:qFormat/>
    <w:uiPriority w:val="0"/>
    <w:pPr>
      <w:snapToGrid w:val="0"/>
      <w:ind w:left="420" w:firstLine="420" w:firstLineChars="200"/>
    </w:pPr>
    <w:rPr>
      <w:rFonts w:ascii="Tahoma" w:hAnsi="Tahoma"/>
      <w:szCs w:val="24"/>
    </w:rPr>
  </w:style>
  <w:style w:type="table" w:styleId="15">
    <w:name w:val="Table Grid"/>
    <w:basedOn w:val="14"/>
    <w:autoRedefine/>
    <w:qFormat/>
    <w:uiPriority w:val="0"/>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styleId="17">
    <w:name w:val="Strong"/>
    <w:basedOn w:val="16"/>
    <w:qFormat/>
    <w:uiPriority w:val="0"/>
    <w:rPr>
      <w:b/>
    </w:rPr>
  </w:style>
  <w:style w:type="paragraph" w:customStyle="1" w:styleId="18">
    <w:name w:val="Default"/>
    <w:autoRedefine/>
    <w:qFormat/>
    <w:uiPriority w:val="0"/>
    <w:pPr>
      <w:widowControl w:val="0"/>
      <w:autoSpaceDE w:val="0"/>
      <w:autoSpaceDN w:val="0"/>
      <w:adjustRightInd w:val="0"/>
    </w:pPr>
    <w:rPr>
      <w:rFonts w:ascii="宋体" w:hAnsi="Calibri" w:eastAsia="宋体" w:cs="宋体"/>
      <w:color w:val="000000"/>
      <w:sz w:val="24"/>
      <w:szCs w:val="24"/>
      <w:lang w:val="en-US" w:eastAsia="zh-CN" w:bidi="ar-SA"/>
    </w:rPr>
  </w:style>
  <w:style w:type="paragraph" w:styleId="19">
    <w:name w:val="List Paragraph"/>
    <w:basedOn w:val="1"/>
    <w:autoRedefine/>
    <w:qFormat/>
    <w:uiPriority w:val="34"/>
    <w:pPr>
      <w:ind w:firstLine="420" w:firstLineChars="200"/>
    </w:pPr>
    <w:rPr>
      <w:rFonts w:ascii="Calibri" w:hAnsi="Calibri"/>
    </w:rPr>
  </w:style>
  <w:style w:type="character" w:customStyle="1" w:styleId="20">
    <w:name w:val="正文文本缩进 2 Char"/>
    <w:link w:val="9"/>
    <w:autoRedefine/>
    <w:qFormat/>
    <w:uiPriority w:val="0"/>
    <w:rPr>
      <w:szCs w:val="20"/>
    </w:rPr>
  </w:style>
  <w:style w:type="paragraph" w:customStyle="1" w:styleId="21">
    <w:name w:val="图"/>
    <w:basedOn w:val="1"/>
    <w:autoRedefine/>
    <w:qFormat/>
    <w:uiPriority w:val="0"/>
    <w:pPr>
      <w:keepNext/>
      <w:adjustRightInd w:val="0"/>
      <w:spacing w:before="60" w:after="60" w:line="300" w:lineRule="auto"/>
      <w:jc w:val="center"/>
      <w:textAlignment w:val="center"/>
    </w:pPr>
    <w:rPr>
      <w:snapToGrid w:val="0"/>
      <w:spacing w:val="20"/>
      <w:sz w:val="24"/>
    </w:rPr>
  </w:style>
  <w:style w:type="table" w:customStyle="1" w:styleId="22">
    <w:name w:val="Table Normal"/>
    <w:semiHidden/>
    <w:unhideWhenUsed/>
    <w:qFormat/>
    <w:uiPriority w:val="0"/>
    <w:tblPr>
      <w:tblCellMar>
        <w:top w:w="0" w:type="dxa"/>
        <w:left w:w="0" w:type="dxa"/>
        <w:bottom w:w="0" w:type="dxa"/>
        <w:right w:w="0" w:type="dxa"/>
      </w:tblCellMar>
    </w:tblPr>
  </w:style>
  <w:style w:type="character" w:customStyle="1" w:styleId="23">
    <w:name w:val="页眉 Char"/>
    <w:basedOn w:val="16"/>
    <w:link w:val="11"/>
    <w:qFormat/>
    <w:uiPriority w:val="0"/>
    <w:rPr>
      <w:rFonts w:asciiTheme="minorHAnsi" w:hAnsiTheme="minorHAnsi" w:eastAsiaTheme="minorEastAsia" w:cstheme="minorBidi"/>
      <w:kern w:val="2"/>
      <w:sz w:val="18"/>
      <w:szCs w:val="18"/>
    </w:rPr>
  </w:style>
  <w:style w:type="character" w:customStyle="1" w:styleId="24">
    <w:name w:val="页脚 Char"/>
    <w:basedOn w:val="16"/>
    <w:link w:val="10"/>
    <w:qFormat/>
    <w:uiPriority w:val="99"/>
    <w:rPr>
      <w:rFonts w:asciiTheme="minorHAnsi" w:hAnsiTheme="minorHAnsi" w:eastAsiaTheme="minorEastAsia" w:cstheme="minorBidi"/>
      <w:kern w:val="2"/>
      <w:sz w:val="18"/>
      <w:szCs w:val="22"/>
    </w:rPr>
  </w:style>
</w:styles>
</file>

<file path=word/_rels/document.xml.rels><?xml version="1.0" encoding="UTF-8" standalone="yes"?>
<Relationships xmlns="http://schemas.openxmlformats.org/package/2006/relationships"><Relationship Id="rId9" Type="http://schemas.openxmlformats.org/officeDocument/2006/relationships/footer" Target="footer2.xml"/><Relationship Id="rId8" Type="http://schemas.openxmlformats.org/officeDocument/2006/relationships/footer" Target="footer1.xml"/><Relationship Id="rId7" Type="http://schemas.openxmlformats.org/officeDocument/2006/relationships/header" Target="header5.xml"/><Relationship Id="rId6" Type="http://schemas.openxmlformats.org/officeDocument/2006/relationships/header" Target="header4.xml"/><Relationship Id="rId5" Type="http://schemas.openxmlformats.org/officeDocument/2006/relationships/header" Target="header3.xml"/><Relationship Id="rId46" Type="http://schemas.openxmlformats.org/officeDocument/2006/relationships/fontTable" Target="fontTable.xml"/><Relationship Id="rId45" Type="http://schemas.openxmlformats.org/officeDocument/2006/relationships/customXml" Target="../customXml/item2.xml"/><Relationship Id="rId44" Type="http://schemas.openxmlformats.org/officeDocument/2006/relationships/numbering" Target="numbering.xml"/><Relationship Id="rId43" Type="http://schemas.openxmlformats.org/officeDocument/2006/relationships/customXml" Target="../customXml/item1.xml"/><Relationship Id="rId42" Type="http://schemas.openxmlformats.org/officeDocument/2006/relationships/theme" Target="theme/theme1.xml"/><Relationship Id="rId41" Type="http://schemas.openxmlformats.org/officeDocument/2006/relationships/header" Target="header21.xml"/><Relationship Id="rId40" Type="http://schemas.openxmlformats.org/officeDocument/2006/relationships/footer" Target="footer18.xml"/><Relationship Id="rId4" Type="http://schemas.openxmlformats.org/officeDocument/2006/relationships/header" Target="header2.xml"/><Relationship Id="rId39" Type="http://schemas.openxmlformats.org/officeDocument/2006/relationships/footer" Target="footer17.xml"/><Relationship Id="rId38" Type="http://schemas.openxmlformats.org/officeDocument/2006/relationships/footer" Target="footer16.xml"/><Relationship Id="rId37" Type="http://schemas.openxmlformats.org/officeDocument/2006/relationships/header" Target="header20.xml"/><Relationship Id="rId36" Type="http://schemas.openxmlformats.org/officeDocument/2006/relationships/header" Target="header19.xml"/><Relationship Id="rId35" Type="http://schemas.openxmlformats.org/officeDocument/2006/relationships/header" Target="header18.xml"/><Relationship Id="rId34" Type="http://schemas.openxmlformats.org/officeDocument/2006/relationships/footer" Target="footer15.xml"/><Relationship Id="rId33" Type="http://schemas.openxmlformats.org/officeDocument/2006/relationships/footer" Target="footer14.xml"/><Relationship Id="rId32" Type="http://schemas.openxmlformats.org/officeDocument/2006/relationships/footer" Target="footer13.xml"/><Relationship Id="rId31" Type="http://schemas.openxmlformats.org/officeDocument/2006/relationships/header" Target="header17.xml"/><Relationship Id="rId30" Type="http://schemas.openxmlformats.org/officeDocument/2006/relationships/header" Target="header16.xml"/><Relationship Id="rId3" Type="http://schemas.openxmlformats.org/officeDocument/2006/relationships/header" Target="header1.xml"/><Relationship Id="rId29" Type="http://schemas.openxmlformats.org/officeDocument/2006/relationships/header" Target="header15.xml"/><Relationship Id="rId28" Type="http://schemas.openxmlformats.org/officeDocument/2006/relationships/footer" Target="footer12.xml"/><Relationship Id="rId27" Type="http://schemas.openxmlformats.org/officeDocument/2006/relationships/footer" Target="footer11.xml"/><Relationship Id="rId26" Type="http://schemas.openxmlformats.org/officeDocument/2006/relationships/footer" Target="footer10.xml"/><Relationship Id="rId25" Type="http://schemas.openxmlformats.org/officeDocument/2006/relationships/header" Target="header14.xml"/><Relationship Id="rId24" Type="http://schemas.openxmlformats.org/officeDocument/2006/relationships/header" Target="header13.xml"/><Relationship Id="rId23" Type="http://schemas.openxmlformats.org/officeDocument/2006/relationships/header" Target="header12.xml"/><Relationship Id="rId22" Type="http://schemas.openxmlformats.org/officeDocument/2006/relationships/footer" Target="footer9.xml"/><Relationship Id="rId21" Type="http://schemas.openxmlformats.org/officeDocument/2006/relationships/footer" Target="footer8.xml"/><Relationship Id="rId20" Type="http://schemas.openxmlformats.org/officeDocument/2006/relationships/footer" Target="footer7.xml"/><Relationship Id="rId2" Type="http://schemas.openxmlformats.org/officeDocument/2006/relationships/settings" Target="settings.xml"/><Relationship Id="rId19" Type="http://schemas.openxmlformats.org/officeDocument/2006/relationships/header" Target="header11.xml"/><Relationship Id="rId18" Type="http://schemas.openxmlformats.org/officeDocument/2006/relationships/header" Target="header10.xml"/><Relationship Id="rId17" Type="http://schemas.openxmlformats.org/officeDocument/2006/relationships/header" Target="header9.xml"/><Relationship Id="rId16" Type="http://schemas.openxmlformats.org/officeDocument/2006/relationships/footer" Target="footer6.xml"/><Relationship Id="rId15" Type="http://schemas.openxmlformats.org/officeDocument/2006/relationships/footer" Target="footer5.xml"/><Relationship Id="rId14" Type="http://schemas.openxmlformats.org/officeDocument/2006/relationships/footer" Target="footer4.xml"/><Relationship Id="rId13" Type="http://schemas.openxmlformats.org/officeDocument/2006/relationships/header" Target="header8.xml"/><Relationship Id="rId12" Type="http://schemas.openxmlformats.org/officeDocument/2006/relationships/header" Target="header7.xml"/><Relationship Id="rId11" Type="http://schemas.openxmlformats.org/officeDocument/2006/relationships/header" Target="header6.xml"/><Relationship Id="rId10" Type="http://schemas.openxmlformats.org/officeDocument/2006/relationships/footer" Target="footer3.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ops>
  <customShpExts>
    <customShpInfo spid="_x0000_s1026"/>
    <customShpInfo spid="_x0000_s1027"/>
  </customShpExt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32D3C7B6-7C9B-4026-9710-59DA3AE89875}">
  <ds:schemaRefs/>
</ds:datastoreItem>
</file>

<file path=docProps/app.xml><?xml version="1.0" encoding="utf-8"?>
<Properties xmlns="http://schemas.openxmlformats.org/officeDocument/2006/extended-properties" xmlns:vt="http://schemas.openxmlformats.org/officeDocument/2006/docPropsVTypes">
  <Template>Normal.dotm</Template>
  <Pages>20</Pages>
  <Words>3183</Words>
  <Characters>3336</Characters>
  <Lines>38</Lines>
  <Paragraphs>10</Paragraphs>
  <TotalTime>0</TotalTime>
  <ScaleCrop>false</ScaleCrop>
  <LinksUpToDate>false</LinksUpToDate>
  <CharactersWithSpaces>3658</CharactersWithSpaces>
  <Application>WPS Office_12.1.0.26375_F1E327BC-269C-435d-A152-05C5408002CA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2023-11-08T09:17:00Z</dcterms:created>
  <dc:creator>Rebecca</dc:creator>
  <cp:lastModifiedBy>WPS_1569921152</cp:lastModifiedBy>
  <dcterms:modified xsi:type="dcterms:W3CDTF">2026-05-29T07:09:17Z</dcterms:modified>
  <cp:revision>10</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2052-12.1.0.26375</vt:lpwstr>
  </property>
  <property fmtid="{D5CDD505-2E9C-101B-9397-08002B2CF9AE}" pid="3" name="ICV">
    <vt:lpwstr>1E03957D1A5D44E49755756EB6CAEA52_13</vt:lpwstr>
  </property>
  <property fmtid="{D5CDD505-2E9C-101B-9397-08002B2CF9AE}" pid="4" name="KSOTemplateDocerSaveRecord">
    <vt:lpwstr>eyJoZGlkIjoiZTIwMTMwYTA2NTI3OTgwOGYwYzA4NmFiZDYzYTU5NzEiLCJ1c2VySWQiOiI2NzkzNTU2NjEifQ==</vt:lpwstr>
  </property>
</Properties>
</file>