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9"/>
          <w:rFonts w:hint="eastAsia" w:ascii="宋体" w:hAnsi="宋体" w:eastAsia="宋体" w:cs="宋体"/>
          <w:b/>
          <w:bCs/>
          <w:sz w:val="32"/>
          <w:szCs w:val="28"/>
        </w:rPr>
      </w:pPr>
    </w:p>
    <w:p w14:paraId="531D1B58">
      <w:pPr>
        <w:spacing w:line="360" w:lineRule="auto"/>
        <w:jc w:val="center"/>
        <w:outlineLvl w:val="1"/>
        <w:rPr>
          <w:rStyle w:val="19"/>
          <w:rFonts w:hint="eastAsia" w:ascii="宋体" w:hAnsi="宋体" w:eastAsia="宋体" w:cs="宋体"/>
          <w:b/>
          <w:bCs/>
          <w:sz w:val="32"/>
          <w:szCs w:val="28"/>
          <w:lang w:val="en-US" w:eastAsia="zh-CN"/>
        </w:rPr>
      </w:pPr>
    </w:p>
    <w:p w14:paraId="7142909F">
      <w:pPr>
        <w:spacing w:line="360" w:lineRule="auto"/>
        <w:jc w:val="center"/>
        <w:outlineLvl w:val="1"/>
        <w:rPr>
          <w:rStyle w:val="19"/>
          <w:rFonts w:hint="eastAsia" w:ascii="宋体" w:hAnsi="宋体" w:eastAsia="宋体" w:cs="宋体"/>
          <w:b/>
          <w:bCs/>
          <w:sz w:val="32"/>
          <w:szCs w:val="28"/>
          <w:lang w:val="en-US" w:eastAsia="zh-CN"/>
        </w:rPr>
      </w:pPr>
    </w:p>
    <w:p w14:paraId="17B5598D">
      <w:pPr>
        <w:pStyle w:val="13"/>
        <w:ind w:left="0" w:leftChars="0" w:firstLine="0" w:firstLineChars="0"/>
        <w:rPr>
          <w:rStyle w:val="19"/>
          <w:rFonts w:hint="eastAsia" w:ascii="宋体" w:hAnsi="宋体" w:eastAsia="宋体" w:cs="宋体"/>
          <w:b/>
          <w:bCs/>
          <w:sz w:val="32"/>
          <w:szCs w:val="28"/>
          <w:lang w:val="en-US" w:eastAsia="zh-CN"/>
        </w:rPr>
      </w:pPr>
    </w:p>
    <w:p w14:paraId="73EA8C92">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中山市东升医院疼痛失眠门诊医疗设备</w:t>
      </w:r>
    </w:p>
    <w:p w14:paraId="359E9ED0">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9"/>
          <w:rFonts w:hint="eastAsia" w:ascii="宋体" w:hAnsi="宋体" w:eastAsia="宋体" w:cs="宋体"/>
          <w:b/>
          <w:bCs/>
          <w:sz w:val="32"/>
          <w:szCs w:val="28"/>
        </w:rPr>
      </w:pPr>
    </w:p>
    <w:p w14:paraId="77DF3DAB">
      <w:pPr>
        <w:spacing w:line="360" w:lineRule="auto"/>
        <w:jc w:val="center"/>
        <w:outlineLvl w:val="1"/>
        <w:rPr>
          <w:rStyle w:val="19"/>
          <w:rFonts w:hint="eastAsia" w:ascii="宋体" w:hAnsi="宋体" w:eastAsia="宋体" w:cs="宋体"/>
          <w:b/>
          <w:bCs/>
          <w:sz w:val="32"/>
          <w:szCs w:val="28"/>
        </w:rPr>
      </w:pPr>
    </w:p>
    <w:p w14:paraId="4499D98C">
      <w:pPr>
        <w:spacing w:line="360" w:lineRule="auto"/>
        <w:jc w:val="center"/>
        <w:outlineLvl w:val="1"/>
        <w:rPr>
          <w:rStyle w:val="19"/>
          <w:rFonts w:hint="eastAsia" w:ascii="宋体" w:hAnsi="宋体" w:eastAsia="宋体" w:cs="宋体"/>
          <w:b/>
          <w:bCs/>
          <w:sz w:val="32"/>
          <w:szCs w:val="28"/>
        </w:rPr>
      </w:pPr>
    </w:p>
    <w:p w14:paraId="6002B7C3">
      <w:pPr>
        <w:spacing w:line="360" w:lineRule="auto"/>
        <w:jc w:val="both"/>
        <w:outlineLvl w:val="1"/>
        <w:rPr>
          <w:rStyle w:val="19"/>
          <w:rFonts w:hint="eastAsia" w:ascii="宋体" w:hAnsi="宋体" w:eastAsia="宋体" w:cs="宋体"/>
          <w:b/>
          <w:bCs/>
          <w:sz w:val="32"/>
          <w:szCs w:val="28"/>
        </w:rPr>
      </w:pPr>
    </w:p>
    <w:p w14:paraId="6C7722A6">
      <w:pPr>
        <w:pStyle w:val="5"/>
        <w:rPr>
          <w:rStyle w:val="19"/>
          <w:rFonts w:hint="eastAsia" w:ascii="宋体" w:hAnsi="宋体" w:eastAsia="宋体" w:cs="宋体"/>
          <w:b/>
          <w:bCs/>
          <w:sz w:val="32"/>
          <w:szCs w:val="28"/>
        </w:rPr>
      </w:pPr>
    </w:p>
    <w:p w14:paraId="396BF337">
      <w:pPr>
        <w:pStyle w:val="5"/>
        <w:rPr>
          <w:rStyle w:val="19"/>
          <w:rFonts w:hint="eastAsia" w:ascii="宋体" w:hAnsi="宋体" w:eastAsia="宋体" w:cs="宋体"/>
          <w:b/>
          <w:bCs/>
          <w:sz w:val="32"/>
          <w:szCs w:val="28"/>
        </w:rPr>
      </w:pPr>
    </w:p>
    <w:p w14:paraId="5D41341F">
      <w:pPr>
        <w:pStyle w:val="5"/>
        <w:ind w:left="0" w:leftChars="0" w:firstLine="0" w:firstLineChars="0"/>
        <w:rPr>
          <w:rStyle w:val="19"/>
          <w:rFonts w:hint="eastAsia" w:ascii="宋体" w:hAnsi="宋体" w:eastAsia="宋体" w:cs="宋体"/>
          <w:b/>
          <w:bCs/>
          <w:sz w:val="32"/>
          <w:szCs w:val="28"/>
        </w:rPr>
      </w:pPr>
    </w:p>
    <w:p w14:paraId="110AD80D">
      <w:pPr>
        <w:spacing w:line="360" w:lineRule="auto"/>
        <w:jc w:val="both"/>
        <w:outlineLvl w:val="1"/>
        <w:rPr>
          <w:rStyle w:val="19"/>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u w:val="single"/>
          <w:lang w:val="en-US" w:eastAsia="zh-CN"/>
        </w:rPr>
      </w:pPr>
      <w:r>
        <w:rPr>
          <w:rStyle w:val="19"/>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邮箱：</w:t>
      </w:r>
    </w:p>
    <w:p w14:paraId="54C77D11">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所投包组：</w:t>
      </w:r>
    </w:p>
    <w:p w14:paraId="4BAADC49">
      <w:pPr>
        <w:pStyle w:val="5"/>
        <w:rPr>
          <w:rStyle w:val="19"/>
          <w:rFonts w:hint="eastAsia" w:ascii="宋体" w:hAnsi="宋体" w:eastAsia="宋体" w:cs="宋体"/>
          <w:b/>
          <w:bCs/>
          <w:sz w:val="32"/>
          <w:szCs w:val="28"/>
        </w:rPr>
      </w:pPr>
    </w:p>
    <w:p w14:paraId="68E946D1">
      <w:pPr>
        <w:spacing w:line="360" w:lineRule="auto"/>
        <w:jc w:val="both"/>
        <w:outlineLvl w:val="1"/>
        <w:rPr>
          <w:rStyle w:val="19"/>
          <w:rFonts w:hint="eastAsia" w:ascii="宋体" w:hAnsi="宋体" w:eastAsia="宋体" w:cs="宋体"/>
          <w:b/>
          <w:bCs/>
          <w:sz w:val="32"/>
          <w:szCs w:val="28"/>
        </w:rPr>
      </w:pPr>
    </w:p>
    <w:p w14:paraId="67491C8F">
      <w:pPr>
        <w:pStyle w:val="13"/>
        <w:ind w:left="0" w:leftChars="0" w:firstLine="0" w:firstLineChars="0"/>
        <w:rPr>
          <w:rStyle w:val="19"/>
          <w:rFonts w:hint="eastAsia" w:ascii="宋体" w:hAnsi="宋体" w:eastAsia="宋体" w:cs="宋体"/>
          <w:b/>
          <w:bCs/>
          <w:sz w:val="32"/>
          <w:szCs w:val="28"/>
          <w:lang w:eastAsia="zh-CN"/>
        </w:rPr>
        <w:sectPr>
          <w:footerReference r:id="rId3" w:type="default"/>
          <w:pgSz w:w="11900" w:h="16840"/>
          <w:pgMar w:top="1213" w:right="1406" w:bottom="1213" w:left="1406" w:header="283" w:footer="454" w:gutter="0"/>
          <w:pgNumType w:fmt="decimal"/>
          <w:cols w:space="720" w:num="1"/>
          <w:rtlGutter w:val="0"/>
        </w:sectPr>
      </w:pPr>
    </w:p>
    <w:p w14:paraId="1D9063E8">
      <w:pPr>
        <w:pStyle w:val="18"/>
        <w:numPr>
          <w:ilvl w:val="0"/>
          <w:numId w:val="0"/>
        </w:numPr>
        <w:ind w:leftChars="0"/>
        <w:rPr>
          <w:rStyle w:val="19"/>
          <w:rFonts w:hint="eastAsia" w:hAnsi="宋体" w:cs="宋体"/>
          <w:b/>
          <w:bCs/>
          <w:color w:val="auto"/>
          <w:kern w:val="2"/>
          <w:sz w:val="22"/>
          <w:szCs w:val="22"/>
          <w:lang w:val="en-US" w:eastAsia="zh-CN"/>
        </w:rPr>
      </w:pPr>
      <w:r>
        <w:rPr>
          <w:rStyle w:val="19"/>
          <w:rFonts w:hint="eastAsia" w:hAnsi="宋体" w:cs="宋体"/>
          <w:b/>
          <w:bCs/>
          <w:color w:val="auto"/>
          <w:kern w:val="2"/>
          <w:sz w:val="22"/>
          <w:szCs w:val="22"/>
          <w:lang w:val="en-US" w:eastAsia="zh-CN"/>
        </w:rPr>
        <w:t>一、报价单</w:t>
      </w:r>
      <w:bookmarkStart w:id="0" w:name="_Toc15065"/>
      <w:bookmarkStart w:id="1" w:name="_Toc24494"/>
      <w:bookmarkStart w:id="2" w:name="_Toc3871"/>
      <w:bookmarkStart w:id="3" w:name="_Toc32605"/>
    </w:p>
    <w:p w14:paraId="0AC766D9">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p w14:paraId="66368834">
      <w:pPr>
        <w:keepNext w:val="0"/>
        <w:keepLines w:val="0"/>
        <w:pageBreakBefore w:val="0"/>
        <w:widowControl w:val="0"/>
        <w:kinsoku/>
        <w:wordWrap/>
        <w:overflowPunct/>
        <w:topLinePunct w:val="0"/>
        <w:autoSpaceDE/>
        <w:autoSpaceDN/>
        <w:bidi w:val="0"/>
        <w:adjustRightInd/>
        <w:snapToGrid/>
        <w:spacing w:before="0" w:beforeLines="100" w:line="340" w:lineRule="exact"/>
        <w:textAlignment w:val="auto"/>
        <w:rPr>
          <w:rFonts w:hint="default" w:ascii="宋体" w:hAnsi="宋体" w:eastAsia="宋体" w:cs="宋体"/>
          <w:b/>
          <w:bCs/>
          <w:color w:val="FF0000"/>
          <w:sz w:val="28"/>
          <w:szCs w:val="28"/>
          <w:lang w:val="en-US" w:eastAsia="zh-CN"/>
        </w:rPr>
      </w:pPr>
      <w:r>
        <w:rPr>
          <w:rFonts w:hint="eastAsia" w:ascii="宋体" w:hAnsi="宋体" w:eastAsia="宋体" w:cs="宋体"/>
          <w:b/>
          <w:bCs/>
          <w:color w:val="FF0000"/>
          <w:sz w:val="28"/>
          <w:szCs w:val="28"/>
          <w:lang w:val="en-US" w:eastAsia="zh-CN"/>
        </w:rPr>
        <w:t>温馨提示：本项目分多个包组，投标人可选择单个、多个或全部包组进行报价，但同一包组不得拆分。参与投标的供应商须按包组分别制作投标文件并独立密封，并在响应文件封面注明所投包组编号。</w:t>
      </w:r>
    </w:p>
    <w:p w14:paraId="4961E1E1">
      <w:pPr>
        <w:bidi w:val="0"/>
        <w:rPr>
          <w:rFonts w:hint="eastAsia"/>
          <w:b/>
          <w:bCs/>
          <w:color w:val="FF0000"/>
          <w:sz w:val="28"/>
          <w:szCs w:val="32"/>
          <w:lang w:val="zh-TW" w:eastAsia="zh-TW"/>
        </w:rPr>
      </w:pPr>
    </w:p>
    <w:p w14:paraId="18B0A2A8">
      <w:pPr>
        <w:bidi w:val="0"/>
        <w:rPr>
          <w:rFonts w:hint="default"/>
          <w:b/>
          <w:bCs/>
          <w:sz w:val="28"/>
          <w:szCs w:val="32"/>
          <w:lang w:val="en-US"/>
        </w:rPr>
      </w:pPr>
      <w:r>
        <w:rPr>
          <w:rFonts w:hint="eastAsia"/>
          <w:b/>
          <w:bCs/>
          <w:color w:val="0000FF"/>
          <w:sz w:val="28"/>
          <w:szCs w:val="32"/>
          <w:lang w:val="en-US" w:eastAsia="zh-CN"/>
        </w:rPr>
        <w:t>包组一：麻醉深度监护仪报价表（不参与的包组可删除）</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FAE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11A0B5F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608531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5B8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C330F9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6724CA7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272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E64412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19A2D1E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E7C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50B09FF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5B2548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7266B2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7DF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359708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CF65D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CD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367B210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EBE0F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720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868002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A8DD1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1套</w:t>
            </w:r>
          </w:p>
        </w:tc>
      </w:tr>
      <w:tr w14:paraId="5692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7AF2D0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22CE6AAC">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44AAB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35F55319">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271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CEB88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19EC69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6B793BF7">
      <w:pPr>
        <w:keepNext w:val="0"/>
        <w:keepLines w:val="0"/>
        <w:pageBreakBefore w:val="0"/>
        <w:widowControl w:val="0"/>
        <w:tabs>
          <w:tab w:val="center" w:pos="4249"/>
        </w:tabs>
        <w:kinsoku/>
        <w:wordWrap/>
        <w:overflowPunct/>
        <w:topLinePunct w:val="0"/>
        <w:autoSpaceDE/>
        <w:autoSpaceDN/>
        <w:bidi w:val="0"/>
        <w:adjustRightInd/>
        <w:snapToGrid/>
        <w:spacing w:before="0" w:beforeLines="7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r>
        <w:rPr>
          <w:rFonts w:hint="eastAsia" w:ascii="宋体" w:hAnsi="宋体" w:eastAsia="宋体" w:cs="宋体"/>
          <w:b/>
          <w:bCs/>
          <w:sz w:val="21"/>
          <w:szCs w:val="21"/>
          <w:u w:val="none"/>
          <w:lang w:val="en-US" w:eastAsia="zh-CN"/>
        </w:rPr>
        <w:t>如投标总价大小写不一致时以大写金额为准（若小写正确且能反映真实意图，可申请澄清以小写修正大写，须附澄清声明函并加盖公章）。</w:t>
      </w:r>
    </w:p>
    <w:p w14:paraId="49F23603">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2876A551">
      <w:pPr>
        <w:spacing w:line="360" w:lineRule="auto"/>
        <w:jc w:val="left"/>
        <w:rPr>
          <w:rFonts w:hint="eastAsia"/>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3FF088E0">
      <w:pPr>
        <w:pStyle w:val="13"/>
        <w:bidi w:val="0"/>
        <w:rPr>
          <w:rFonts w:hint="eastAsia"/>
        </w:rPr>
        <w:sectPr>
          <w:headerReference r:id="rId4" w:type="default"/>
          <w:pgSz w:w="11900" w:h="16840"/>
          <w:pgMar w:top="1100" w:right="1406" w:bottom="1100" w:left="1406" w:header="283" w:footer="454" w:gutter="0"/>
          <w:pgNumType w:fmt="decimal"/>
          <w:cols w:space="720" w:num="1"/>
          <w:rtlGutter w:val="0"/>
        </w:sectPr>
      </w:pPr>
    </w:p>
    <w:bookmarkEnd w:id="1"/>
    <w:bookmarkEnd w:id="2"/>
    <w:bookmarkEnd w:id="3"/>
    <w:p w14:paraId="05042A2A">
      <w:pPr>
        <w:bidi w:val="0"/>
        <w:rPr>
          <w:rFonts w:hint="default"/>
          <w:b/>
          <w:bCs/>
          <w:color w:val="0000FF"/>
          <w:sz w:val="28"/>
          <w:szCs w:val="32"/>
          <w:lang w:val="en-US"/>
        </w:rPr>
      </w:pPr>
      <w:r>
        <w:rPr>
          <w:rFonts w:hint="eastAsia" w:asciiTheme="minorHAnsi" w:eastAsiaTheme="minorEastAsia"/>
          <w:b/>
          <w:bCs/>
          <w:color w:val="0000FF"/>
          <w:sz w:val="28"/>
          <w:szCs w:val="32"/>
          <w:lang w:val="en-US" w:eastAsia="zh-CN"/>
        </w:rPr>
        <w:t>包组二：臭氧治疗仪报价表（不参与的包组可删除）</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221C0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E0F643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06D226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3F32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F50EDC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0DECDDA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461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F0AA6A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asciiTheme="minorHAnsi" w:eastAsiaTheme="minorEastAsia"/>
                <w:b/>
                <w:bCs/>
                <w:sz w:val="24"/>
                <w:szCs w:val="24"/>
                <w:lang w:val="en-US" w:eastAsia="zh-CN"/>
              </w:rPr>
              <w:t>制造商</w:t>
            </w:r>
            <w:r>
              <w:rPr>
                <w:rFonts w:hint="eastAsia"/>
                <w:b/>
                <w:bCs/>
                <w:sz w:val="24"/>
                <w:szCs w:val="24"/>
              </w:rPr>
              <w:t>/品牌</w:t>
            </w:r>
          </w:p>
        </w:tc>
        <w:tc>
          <w:tcPr>
            <w:tcW w:w="6631" w:type="dxa"/>
            <w:vAlign w:val="center"/>
          </w:tcPr>
          <w:p w14:paraId="3CE9610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5F9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5D6EC8D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制造商性质</w:t>
            </w:r>
          </w:p>
        </w:tc>
        <w:tc>
          <w:tcPr>
            <w:tcW w:w="6631" w:type="dxa"/>
            <w:vAlign w:val="center"/>
          </w:tcPr>
          <w:p w14:paraId="3B3CE52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大型企业</w:t>
            </w:r>
            <w:r>
              <w:rPr>
                <w:rFonts w:hint="eastAsia" w:asciiTheme="minorHAnsi" w:eastAsiaTheme="minorEastAsia"/>
                <w:b/>
                <w:bCs/>
                <w:sz w:val="24"/>
                <w:szCs w:val="24"/>
                <w:lang w:val="en-US" w:eastAsia="zh-CN"/>
              </w:rPr>
              <w:sym w:font="Wingdings 2" w:char="00A3"/>
            </w:r>
            <w:r>
              <w:rPr>
                <w:rFonts w:hint="eastAsia" w:asciiTheme="minorHAnsi" w:eastAsiaTheme="minorEastAsia"/>
                <w:b/>
                <w:bCs/>
                <w:sz w:val="24"/>
                <w:szCs w:val="24"/>
                <w:lang w:val="en-US" w:eastAsia="zh-CN"/>
              </w:rPr>
              <w:t xml:space="preserve">       中小企业□       小微企业□</w:t>
            </w:r>
          </w:p>
          <w:p w14:paraId="5BDB88A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asciiTheme="minorHAnsi" w:eastAsiaTheme="minorEastAsia"/>
                <w:b/>
                <w:bCs/>
                <w:color w:val="FF0000"/>
                <w:sz w:val="21"/>
                <w:szCs w:val="21"/>
                <w:lang w:val="en-US" w:eastAsia="zh-CN"/>
              </w:rPr>
              <w:t>（中小企业须提供中小企业声明函等证明文件，格式自拟）</w:t>
            </w:r>
          </w:p>
        </w:tc>
      </w:tr>
      <w:tr w14:paraId="7F9A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517245C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34E36F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E14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158F4C7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eastAsiaTheme="minorEastAsia"/>
                <w:b/>
                <w:bCs/>
                <w:sz w:val="24"/>
                <w:szCs w:val="24"/>
                <w:lang w:eastAsia="zh-CN"/>
              </w:rPr>
              <w:t>（</w:t>
            </w:r>
            <w:r>
              <w:rPr>
                <w:rFonts w:hint="eastAsia" w:asciiTheme="minorHAnsi" w:eastAsiaTheme="minorEastAsia"/>
                <w:b/>
                <w:bCs/>
                <w:sz w:val="24"/>
                <w:szCs w:val="24"/>
                <w:lang w:val="en-US" w:eastAsia="zh-CN"/>
              </w:rPr>
              <w:t>年</w:t>
            </w:r>
            <w:r>
              <w:rPr>
                <w:rFonts w:hint="eastAsia" w:eastAsiaTheme="minorEastAsia"/>
                <w:b/>
                <w:bCs/>
                <w:sz w:val="24"/>
                <w:szCs w:val="24"/>
                <w:lang w:eastAsia="zh-CN"/>
              </w:rPr>
              <w:t>）</w:t>
            </w:r>
          </w:p>
        </w:tc>
        <w:tc>
          <w:tcPr>
            <w:tcW w:w="6631" w:type="dxa"/>
            <w:vAlign w:val="center"/>
          </w:tcPr>
          <w:p w14:paraId="31C9908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63FB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60172DA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数量</w:t>
            </w:r>
          </w:p>
        </w:tc>
        <w:tc>
          <w:tcPr>
            <w:tcW w:w="6631" w:type="dxa"/>
            <w:vAlign w:val="center"/>
          </w:tcPr>
          <w:p w14:paraId="20ADF5D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asciiTheme="minorHAnsi" w:eastAsiaTheme="minorEastAsia"/>
                <w:b/>
                <w:bCs/>
                <w:sz w:val="24"/>
                <w:szCs w:val="24"/>
                <w:lang w:val="en-US" w:eastAsia="zh-CN"/>
              </w:rPr>
              <w:t>1套</w:t>
            </w:r>
          </w:p>
        </w:tc>
      </w:tr>
      <w:tr w14:paraId="6490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4687DCF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asciiTheme="minorHAnsi" w:eastAsiaTheme="minorEastAsia"/>
                <w:b/>
                <w:bCs/>
                <w:sz w:val="24"/>
                <w:szCs w:val="24"/>
                <w:lang w:val="en-US" w:eastAsia="zh-CN"/>
              </w:rPr>
              <w:t>投标</w:t>
            </w:r>
            <w:r>
              <w:rPr>
                <w:rFonts w:hint="eastAsia"/>
                <w:b/>
                <w:bCs/>
                <w:sz w:val="24"/>
                <w:szCs w:val="24"/>
              </w:rPr>
              <w:t>总价（元）</w:t>
            </w:r>
          </w:p>
          <w:p w14:paraId="2B9FCE48">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6E02E9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小写：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p w14:paraId="2D869C0C">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asciiTheme="minorHAnsi" w:eastAsiaTheme="minorEastAsia"/>
                <w:b/>
                <w:bCs/>
                <w:sz w:val="24"/>
                <w:szCs w:val="24"/>
                <w:lang w:val="en-US" w:eastAsia="zh-CN"/>
              </w:rPr>
              <w:t>大写：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tc>
      </w:tr>
      <w:tr w14:paraId="1CA9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58AD677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设备使用年限（年）</w:t>
            </w:r>
          </w:p>
        </w:tc>
        <w:tc>
          <w:tcPr>
            <w:tcW w:w="6631" w:type="dxa"/>
            <w:vAlign w:val="center"/>
          </w:tcPr>
          <w:p w14:paraId="4B13BBE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21549292">
      <w:pPr>
        <w:keepNext w:val="0"/>
        <w:keepLines w:val="0"/>
        <w:pageBreakBefore w:val="0"/>
        <w:widowControl w:val="0"/>
        <w:tabs>
          <w:tab w:val="center" w:pos="4249"/>
        </w:tabs>
        <w:kinsoku/>
        <w:wordWrap/>
        <w:overflowPunct/>
        <w:topLinePunct w:val="0"/>
        <w:autoSpaceDE/>
        <w:autoSpaceDN/>
        <w:bidi w:val="0"/>
        <w:adjustRightInd/>
        <w:snapToGrid/>
        <w:spacing w:before="0" w:beforeLines="7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注：如投标总价大小写不一致时以大写金额为准（若小写正确且能反映真实意图，可申请澄清以小写修正大写，须附澄清声明函并加盖公章）。</w:t>
      </w:r>
    </w:p>
    <w:p w14:paraId="07381D32">
      <w:pPr>
        <w:bidi w:val="0"/>
        <w:rPr>
          <w:rFonts w:hint="eastAsia"/>
          <w:lang w:val="en-US" w:eastAsia="zh-CN"/>
        </w:rPr>
      </w:pPr>
    </w:p>
    <w:p w14:paraId="22BBCDAE">
      <w:pPr>
        <w:bidi w:val="0"/>
        <w:rPr>
          <w:rFonts w:hint="default"/>
          <w:lang w:val="en-US" w:eastAsia="zh-CN"/>
        </w:rPr>
      </w:pPr>
    </w:p>
    <w:p w14:paraId="768A0D8B">
      <w:pPr>
        <w:widowControl/>
        <w:spacing w:line="360" w:lineRule="auto"/>
        <w:jc w:val="left"/>
        <w:rPr>
          <w:rFonts w:hint="eastAsia" w:ascii="宋体" w:hAnsi="宋体" w:eastAsia="宋体" w:cs="宋体"/>
          <w:sz w:val="24"/>
          <w:szCs w:val="24"/>
          <w:lang w:val="zh-TW" w:eastAsia="zh-TW"/>
        </w:rPr>
      </w:pPr>
    </w:p>
    <w:p w14:paraId="45D3C754">
      <w:pPr>
        <w:widowControl/>
        <w:spacing w:line="360" w:lineRule="auto"/>
        <w:jc w:val="left"/>
        <w:rPr>
          <w:rFonts w:hint="eastAsia" w:ascii="宋体" w:hAnsi="宋体" w:eastAsia="宋体" w:cs="宋体"/>
          <w:sz w:val="24"/>
          <w:szCs w:val="24"/>
          <w:lang w:val="zh-TW" w:eastAsia="zh-TW"/>
        </w:rPr>
      </w:pPr>
    </w:p>
    <w:p w14:paraId="3BFE3BC3">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23DD4B76">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2A853FB">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7E35473C">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1B9389CB">
      <w:pPr>
        <w:bidi w:val="0"/>
        <w:rPr>
          <w:rFonts w:hint="eastAsia"/>
        </w:rPr>
      </w:pPr>
    </w:p>
    <w:p w14:paraId="4F9C0066">
      <w:pPr>
        <w:pStyle w:val="13"/>
        <w:bidi w:val="0"/>
        <w:rPr>
          <w:rFonts w:hint="eastAsia"/>
        </w:rPr>
        <w:sectPr>
          <w:headerReference r:id="rId5" w:type="default"/>
          <w:pgSz w:w="11900" w:h="16840"/>
          <w:pgMar w:top="1213" w:right="1406" w:bottom="1213" w:left="1406" w:header="283" w:footer="454" w:gutter="0"/>
          <w:pgNumType w:fmt="decimal"/>
          <w:cols w:space="720" w:num="1"/>
          <w:rtlGutter w:val="0"/>
        </w:sectPr>
      </w:pPr>
    </w:p>
    <w:p w14:paraId="420A4D89">
      <w:pPr>
        <w:bidi w:val="0"/>
        <w:rPr>
          <w:rFonts w:hint="default"/>
          <w:b/>
          <w:bCs/>
          <w:color w:val="0000FF"/>
          <w:sz w:val="28"/>
          <w:szCs w:val="32"/>
          <w:lang w:val="en-US"/>
        </w:rPr>
      </w:pPr>
      <w:r>
        <w:rPr>
          <w:rFonts w:hint="eastAsia" w:asciiTheme="minorHAnsi" w:eastAsiaTheme="minorEastAsia"/>
          <w:b/>
          <w:bCs/>
          <w:color w:val="0000FF"/>
          <w:sz w:val="28"/>
          <w:szCs w:val="32"/>
          <w:lang w:val="en-US" w:eastAsia="zh-CN"/>
        </w:rPr>
        <w:t>包组三：内热针治疗仪报价表（不参与的包组可删除）</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39880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04619456">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0C5CB0B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5BAE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5669C6C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2127E85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16AA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05B89CE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asciiTheme="minorHAnsi" w:eastAsiaTheme="minorEastAsia"/>
                <w:b/>
                <w:bCs/>
                <w:sz w:val="24"/>
                <w:szCs w:val="24"/>
                <w:lang w:val="en-US" w:eastAsia="zh-CN"/>
              </w:rPr>
              <w:t>制造商</w:t>
            </w:r>
            <w:r>
              <w:rPr>
                <w:rFonts w:hint="eastAsia"/>
                <w:b/>
                <w:bCs/>
                <w:sz w:val="24"/>
                <w:szCs w:val="24"/>
              </w:rPr>
              <w:t>/品牌</w:t>
            </w:r>
          </w:p>
        </w:tc>
        <w:tc>
          <w:tcPr>
            <w:tcW w:w="6631" w:type="dxa"/>
            <w:vAlign w:val="center"/>
          </w:tcPr>
          <w:p w14:paraId="6A47A75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7816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662981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制造商性质</w:t>
            </w:r>
          </w:p>
        </w:tc>
        <w:tc>
          <w:tcPr>
            <w:tcW w:w="6631" w:type="dxa"/>
            <w:vAlign w:val="center"/>
          </w:tcPr>
          <w:p w14:paraId="531BE56B">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大型企业</w:t>
            </w:r>
            <w:r>
              <w:rPr>
                <w:rFonts w:hint="eastAsia" w:asciiTheme="minorHAnsi" w:eastAsiaTheme="minorEastAsia"/>
                <w:b/>
                <w:bCs/>
                <w:sz w:val="24"/>
                <w:szCs w:val="24"/>
                <w:lang w:val="en-US" w:eastAsia="zh-CN"/>
              </w:rPr>
              <w:sym w:font="Wingdings 2" w:char="00A3"/>
            </w:r>
            <w:r>
              <w:rPr>
                <w:rFonts w:hint="eastAsia" w:asciiTheme="minorHAnsi" w:eastAsiaTheme="minorEastAsia"/>
                <w:b/>
                <w:bCs/>
                <w:sz w:val="24"/>
                <w:szCs w:val="24"/>
                <w:lang w:val="en-US" w:eastAsia="zh-CN"/>
              </w:rPr>
              <w:t xml:space="preserve">       中小企业□       小微企业□</w:t>
            </w:r>
          </w:p>
          <w:p w14:paraId="7BD2CC5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asciiTheme="minorHAnsi" w:eastAsiaTheme="minorEastAsia"/>
                <w:b/>
                <w:bCs/>
                <w:color w:val="FF0000"/>
                <w:sz w:val="21"/>
                <w:szCs w:val="21"/>
                <w:lang w:val="en-US" w:eastAsia="zh-CN"/>
              </w:rPr>
              <w:t>（中小企业须提供中小企业声明函等证明文件，格式自拟）</w:t>
            </w:r>
          </w:p>
        </w:tc>
      </w:tr>
      <w:tr w14:paraId="6236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37E7517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2DADC3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3DC8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703EEC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eastAsiaTheme="minorEastAsia"/>
                <w:b/>
                <w:bCs/>
                <w:sz w:val="24"/>
                <w:szCs w:val="24"/>
                <w:lang w:eastAsia="zh-CN"/>
              </w:rPr>
              <w:t>（</w:t>
            </w:r>
            <w:r>
              <w:rPr>
                <w:rFonts w:hint="eastAsia" w:asciiTheme="minorHAnsi" w:eastAsiaTheme="minorEastAsia"/>
                <w:b/>
                <w:bCs/>
                <w:sz w:val="24"/>
                <w:szCs w:val="24"/>
                <w:lang w:val="en-US" w:eastAsia="zh-CN"/>
              </w:rPr>
              <w:t>年</w:t>
            </w:r>
            <w:r>
              <w:rPr>
                <w:rFonts w:hint="eastAsia" w:eastAsiaTheme="minorEastAsia"/>
                <w:b/>
                <w:bCs/>
                <w:sz w:val="24"/>
                <w:szCs w:val="24"/>
                <w:lang w:eastAsia="zh-CN"/>
              </w:rPr>
              <w:t>）</w:t>
            </w:r>
          </w:p>
        </w:tc>
        <w:tc>
          <w:tcPr>
            <w:tcW w:w="6631" w:type="dxa"/>
            <w:vAlign w:val="center"/>
          </w:tcPr>
          <w:p w14:paraId="56DA7FD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0D5C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E1F7FA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数量</w:t>
            </w:r>
          </w:p>
        </w:tc>
        <w:tc>
          <w:tcPr>
            <w:tcW w:w="6631" w:type="dxa"/>
            <w:vAlign w:val="center"/>
          </w:tcPr>
          <w:p w14:paraId="4CB41B6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asciiTheme="minorHAnsi" w:eastAsiaTheme="minorEastAsia"/>
                <w:b/>
                <w:bCs/>
                <w:sz w:val="24"/>
                <w:szCs w:val="24"/>
                <w:lang w:val="en-US" w:eastAsia="zh-CN"/>
              </w:rPr>
              <w:t>1套</w:t>
            </w:r>
          </w:p>
        </w:tc>
      </w:tr>
      <w:tr w14:paraId="73F2F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1CAD721B">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asciiTheme="minorHAnsi" w:eastAsiaTheme="minorEastAsia"/>
                <w:b/>
                <w:bCs/>
                <w:sz w:val="24"/>
                <w:szCs w:val="24"/>
                <w:lang w:val="en-US" w:eastAsia="zh-CN"/>
              </w:rPr>
              <w:t>投标</w:t>
            </w:r>
            <w:r>
              <w:rPr>
                <w:rFonts w:hint="eastAsia"/>
                <w:b/>
                <w:bCs/>
                <w:sz w:val="24"/>
                <w:szCs w:val="24"/>
              </w:rPr>
              <w:t>总价（元）</w:t>
            </w:r>
          </w:p>
          <w:p w14:paraId="0C50A8FF">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2FCF0C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小写：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p w14:paraId="35CF350B">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asciiTheme="minorHAnsi" w:eastAsiaTheme="minorEastAsia"/>
                <w:b/>
                <w:bCs/>
                <w:sz w:val="24"/>
                <w:szCs w:val="24"/>
                <w:lang w:val="en-US" w:eastAsia="zh-CN"/>
              </w:rPr>
              <w:t>大写：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tc>
      </w:tr>
      <w:tr w14:paraId="1D01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2669" w:type="dxa"/>
            <w:vAlign w:val="center"/>
          </w:tcPr>
          <w:p w14:paraId="50E1BD6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设备使用年限（年）</w:t>
            </w:r>
          </w:p>
        </w:tc>
        <w:tc>
          <w:tcPr>
            <w:tcW w:w="6631" w:type="dxa"/>
            <w:vAlign w:val="center"/>
          </w:tcPr>
          <w:p w14:paraId="6AE15B0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038EFE13">
      <w:pPr>
        <w:keepNext w:val="0"/>
        <w:keepLines w:val="0"/>
        <w:pageBreakBefore w:val="0"/>
        <w:widowControl w:val="0"/>
        <w:tabs>
          <w:tab w:val="center" w:pos="4249"/>
        </w:tabs>
        <w:kinsoku/>
        <w:wordWrap/>
        <w:overflowPunct/>
        <w:topLinePunct w:val="0"/>
        <w:autoSpaceDE/>
        <w:autoSpaceDN/>
        <w:bidi w:val="0"/>
        <w:adjustRightInd/>
        <w:snapToGrid/>
        <w:spacing w:before="0" w:beforeLines="7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注：如投标总价大小写不一致时以大写金额为准（若小写正确且能反映真实意图，可申请澄清以小写修正大写，须附澄清声明函并加盖公章）。</w:t>
      </w:r>
    </w:p>
    <w:p w14:paraId="3CEC1794">
      <w:pPr>
        <w:bidi w:val="0"/>
        <w:rPr>
          <w:rFonts w:hint="eastAsia"/>
          <w:lang w:val="en-US" w:eastAsia="zh-CN"/>
        </w:rPr>
      </w:pPr>
    </w:p>
    <w:p w14:paraId="0ECCB92A">
      <w:pPr>
        <w:bidi w:val="0"/>
        <w:rPr>
          <w:rFonts w:hint="default"/>
          <w:lang w:val="en-US" w:eastAsia="zh-CN"/>
        </w:rPr>
      </w:pPr>
    </w:p>
    <w:p w14:paraId="6B0AA95A">
      <w:pPr>
        <w:widowControl/>
        <w:spacing w:line="360" w:lineRule="auto"/>
        <w:jc w:val="left"/>
        <w:rPr>
          <w:rFonts w:hint="eastAsia" w:ascii="宋体" w:hAnsi="宋体" w:eastAsia="宋体" w:cs="宋体"/>
          <w:sz w:val="24"/>
          <w:szCs w:val="24"/>
          <w:lang w:val="zh-TW" w:eastAsia="zh-TW"/>
        </w:rPr>
      </w:pPr>
    </w:p>
    <w:p w14:paraId="76C25293">
      <w:pPr>
        <w:widowControl/>
        <w:spacing w:line="360" w:lineRule="auto"/>
        <w:jc w:val="left"/>
        <w:rPr>
          <w:rFonts w:hint="eastAsia" w:ascii="宋体" w:hAnsi="宋体" w:eastAsia="宋体" w:cs="宋体"/>
          <w:sz w:val="24"/>
          <w:szCs w:val="24"/>
          <w:lang w:val="zh-TW" w:eastAsia="zh-TW"/>
        </w:rPr>
      </w:pPr>
    </w:p>
    <w:p w14:paraId="695540D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16AA25D0">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F0DD04D">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3DC4AF3B">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56F749CB">
      <w:pPr>
        <w:bidi w:val="0"/>
        <w:rPr>
          <w:rFonts w:hint="eastAsia"/>
        </w:rPr>
      </w:pPr>
    </w:p>
    <w:p w14:paraId="4D2E628E">
      <w:pPr>
        <w:pStyle w:val="13"/>
        <w:bidi w:val="0"/>
        <w:rPr>
          <w:rFonts w:hint="eastAsia"/>
        </w:rPr>
        <w:sectPr>
          <w:headerReference r:id="rId6" w:type="default"/>
          <w:pgSz w:w="11900" w:h="16840"/>
          <w:pgMar w:top="1213" w:right="1406" w:bottom="1213" w:left="1406" w:header="283" w:footer="454" w:gutter="0"/>
          <w:pgNumType w:fmt="decimal"/>
          <w:cols w:space="720" w:num="1"/>
          <w:rtlGutter w:val="0"/>
        </w:sectPr>
      </w:pPr>
    </w:p>
    <w:p w14:paraId="4787A250">
      <w:pPr>
        <w:bidi w:val="0"/>
        <w:rPr>
          <w:rFonts w:hint="default"/>
          <w:b/>
          <w:bCs/>
          <w:color w:val="0000FF"/>
          <w:sz w:val="28"/>
          <w:szCs w:val="32"/>
          <w:lang w:val="en-US"/>
        </w:rPr>
      </w:pPr>
      <w:r>
        <w:rPr>
          <w:rFonts w:hint="eastAsia" w:asciiTheme="minorHAnsi" w:eastAsiaTheme="minorEastAsia"/>
          <w:b/>
          <w:bCs/>
          <w:color w:val="0000FF"/>
          <w:sz w:val="28"/>
          <w:szCs w:val="32"/>
          <w:lang w:val="en-US" w:eastAsia="zh-CN"/>
        </w:rPr>
        <w:t>包组四：射频治疗仪报价表（不参与的包组可删除）</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6A51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63F66D5">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26472F4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79AD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19B0761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5B7892B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151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69F1739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asciiTheme="minorHAnsi" w:eastAsiaTheme="minorEastAsia"/>
                <w:b/>
                <w:bCs/>
                <w:sz w:val="24"/>
                <w:szCs w:val="24"/>
                <w:lang w:val="en-US" w:eastAsia="zh-CN"/>
              </w:rPr>
              <w:t>制造商</w:t>
            </w:r>
            <w:r>
              <w:rPr>
                <w:rFonts w:hint="eastAsia"/>
                <w:b/>
                <w:bCs/>
                <w:sz w:val="24"/>
                <w:szCs w:val="24"/>
              </w:rPr>
              <w:t>/品牌</w:t>
            </w:r>
          </w:p>
        </w:tc>
        <w:tc>
          <w:tcPr>
            <w:tcW w:w="6631" w:type="dxa"/>
            <w:vAlign w:val="center"/>
          </w:tcPr>
          <w:p w14:paraId="455F969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183FF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200F227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制造商性质</w:t>
            </w:r>
          </w:p>
        </w:tc>
        <w:tc>
          <w:tcPr>
            <w:tcW w:w="6631" w:type="dxa"/>
            <w:vAlign w:val="center"/>
          </w:tcPr>
          <w:p w14:paraId="344FCC2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大型企业</w:t>
            </w:r>
            <w:r>
              <w:rPr>
                <w:rFonts w:hint="eastAsia" w:asciiTheme="minorHAnsi" w:eastAsiaTheme="minorEastAsia"/>
                <w:b/>
                <w:bCs/>
                <w:sz w:val="24"/>
                <w:szCs w:val="24"/>
                <w:lang w:val="en-US" w:eastAsia="zh-CN"/>
              </w:rPr>
              <w:sym w:font="Wingdings 2" w:char="00A3"/>
            </w:r>
            <w:r>
              <w:rPr>
                <w:rFonts w:hint="eastAsia" w:asciiTheme="minorHAnsi" w:eastAsiaTheme="minorEastAsia"/>
                <w:b/>
                <w:bCs/>
                <w:sz w:val="24"/>
                <w:szCs w:val="24"/>
                <w:lang w:val="en-US" w:eastAsia="zh-CN"/>
              </w:rPr>
              <w:t xml:space="preserve">       中小企业□       小微企业□</w:t>
            </w:r>
          </w:p>
          <w:p w14:paraId="208F99C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asciiTheme="minorHAnsi" w:eastAsiaTheme="minorEastAsia"/>
                <w:b/>
                <w:bCs/>
                <w:color w:val="FF0000"/>
                <w:sz w:val="21"/>
                <w:szCs w:val="21"/>
                <w:lang w:val="en-US" w:eastAsia="zh-CN"/>
              </w:rPr>
              <w:t>（中小企业须提供中小企业声明函等证明文件，格式自拟）</w:t>
            </w:r>
          </w:p>
        </w:tc>
      </w:tr>
      <w:tr w14:paraId="30CF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0E96ECA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65DB5C0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7B19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0178D8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eastAsiaTheme="minorEastAsia"/>
                <w:b/>
                <w:bCs/>
                <w:sz w:val="24"/>
                <w:szCs w:val="24"/>
                <w:lang w:eastAsia="zh-CN"/>
              </w:rPr>
              <w:t>（</w:t>
            </w:r>
            <w:r>
              <w:rPr>
                <w:rFonts w:hint="eastAsia" w:asciiTheme="minorHAnsi" w:eastAsiaTheme="minorEastAsia"/>
                <w:b/>
                <w:bCs/>
                <w:sz w:val="24"/>
                <w:szCs w:val="24"/>
                <w:lang w:val="en-US" w:eastAsia="zh-CN"/>
              </w:rPr>
              <w:t>年</w:t>
            </w:r>
            <w:r>
              <w:rPr>
                <w:rFonts w:hint="eastAsia" w:eastAsiaTheme="minorEastAsia"/>
                <w:b/>
                <w:bCs/>
                <w:sz w:val="24"/>
                <w:szCs w:val="24"/>
                <w:lang w:eastAsia="zh-CN"/>
              </w:rPr>
              <w:t>）</w:t>
            </w:r>
          </w:p>
        </w:tc>
        <w:tc>
          <w:tcPr>
            <w:tcW w:w="6631" w:type="dxa"/>
            <w:vAlign w:val="center"/>
          </w:tcPr>
          <w:p w14:paraId="1B9CB62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140A4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0AE23BA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数量</w:t>
            </w:r>
          </w:p>
        </w:tc>
        <w:tc>
          <w:tcPr>
            <w:tcW w:w="6631" w:type="dxa"/>
            <w:vAlign w:val="center"/>
          </w:tcPr>
          <w:p w14:paraId="17524BF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asciiTheme="minorHAnsi" w:eastAsiaTheme="minorEastAsia"/>
                <w:b/>
                <w:bCs/>
                <w:sz w:val="24"/>
                <w:szCs w:val="24"/>
                <w:lang w:val="en-US" w:eastAsia="zh-CN"/>
              </w:rPr>
              <w:t>1套</w:t>
            </w:r>
          </w:p>
        </w:tc>
      </w:tr>
      <w:tr w14:paraId="2174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2FCE6FF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asciiTheme="minorHAnsi" w:eastAsiaTheme="minorEastAsia"/>
                <w:b/>
                <w:bCs/>
                <w:sz w:val="24"/>
                <w:szCs w:val="24"/>
                <w:lang w:val="en-US" w:eastAsia="zh-CN"/>
              </w:rPr>
              <w:t>投标</w:t>
            </w:r>
            <w:r>
              <w:rPr>
                <w:rFonts w:hint="eastAsia"/>
                <w:b/>
                <w:bCs/>
                <w:sz w:val="24"/>
                <w:szCs w:val="24"/>
              </w:rPr>
              <w:t>总价（元）</w:t>
            </w:r>
          </w:p>
          <w:p w14:paraId="133C6D69">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0E865F9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小写：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p w14:paraId="010C4618">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asciiTheme="minorHAnsi" w:eastAsiaTheme="minorEastAsia"/>
                <w:b/>
                <w:bCs/>
                <w:sz w:val="24"/>
                <w:szCs w:val="24"/>
                <w:lang w:val="en-US" w:eastAsia="zh-CN"/>
              </w:rPr>
              <w:t>大写：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tc>
      </w:tr>
      <w:tr w14:paraId="3C0A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F126EA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设备使用年限（年）</w:t>
            </w:r>
          </w:p>
        </w:tc>
        <w:tc>
          <w:tcPr>
            <w:tcW w:w="6631" w:type="dxa"/>
            <w:vAlign w:val="center"/>
          </w:tcPr>
          <w:p w14:paraId="6061948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006E41E5">
      <w:pPr>
        <w:keepNext w:val="0"/>
        <w:keepLines w:val="0"/>
        <w:pageBreakBefore w:val="0"/>
        <w:widowControl w:val="0"/>
        <w:tabs>
          <w:tab w:val="center" w:pos="4249"/>
        </w:tabs>
        <w:kinsoku/>
        <w:wordWrap/>
        <w:overflowPunct/>
        <w:topLinePunct w:val="0"/>
        <w:autoSpaceDE/>
        <w:autoSpaceDN/>
        <w:bidi w:val="0"/>
        <w:adjustRightInd/>
        <w:snapToGrid/>
        <w:spacing w:before="0" w:beforeLines="7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注：如投标总价大小写不一致时以大写金额为准（若小写正确且能反映真实意图，可申请澄清以小写修正大写，须附澄清声明函并加盖公章）。</w:t>
      </w:r>
    </w:p>
    <w:p w14:paraId="570B55A0">
      <w:pPr>
        <w:bidi w:val="0"/>
        <w:rPr>
          <w:rFonts w:hint="eastAsia"/>
          <w:lang w:val="en-US" w:eastAsia="zh-CN"/>
        </w:rPr>
      </w:pPr>
    </w:p>
    <w:p w14:paraId="798F25A9">
      <w:pPr>
        <w:bidi w:val="0"/>
        <w:rPr>
          <w:rFonts w:hint="default"/>
          <w:lang w:val="en-US" w:eastAsia="zh-CN"/>
        </w:rPr>
      </w:pPr>
    </w:p>
    <w:p w14:paraId="50224DB8">
      <w:pPr>
        <w:widowControl/>
        <w:spacing w:line="360" w:lineRule="auto"/>
        <w:jc w:val="left"/>
        <w:rPr>
          <w:rFonts w:hint="eastAsia" w:ascii="宋体" w:hAnsi="宋体" w:eastAsia="宋体" w:cs="宋体"/>
          <w:sz w:val="24"/>
          <w:szCs w:val="24"/>
          <w:lang w:val="zh-TW" w:eastAsia="zh-TW"/>
        </w:rPr>
      </w:pPr>
    </w:p>
    <w:p w14:paraId="7F26EE0E">
      <w:pPr>
        <w:widowControl/>
        <w:spacing w:line="360" w:lineRule="auto"/>
        <w:jc w:val="left"/>
        <w:rPr>
          <w:rFonts w:hint="eastAsia" w:ascii="宋体" w:hAnsi="宋体" w:eastAsia="宋体" w:cs="宋体"/>
          <w:sz w:val="24"/>
          <w:szCs w:val="24"/>
          <w:lang w:val="zh-TW" w:eastAsia="zh-TW"/>
        </w:rPr>
      </w:pPr>
    </w:p>
    <w:p w14:paraId="13EA8A68">
      <w:pPr>
        <w:widowControl/>
        <w:spacing w:line="360" w:lineRule="auto"/>
        <w:jc w:val="left"/>
        <w:rPr>
          <w:rFonts w:hint="eastAsia" w:ascii="宋体" w:hAnsi="宋体" w:eastAsia="宋体" w:cs="宋体"/>
          <w:sz w:val="24"/>
          <w:szCs w:val="24"/>
          <w:lang w:val="zh-TW" w:eastAsia="zh-TW"/>
        </w:rPr>
      </w:pPr>
    </w:p>
    <w:p w14:paraId="0FE68E9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185BD3F7">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E7619CE">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7C6C487F">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596B05BC">
      <w:pPr>
        <w:bidi w:val="0"/>
        <w:rPr>
          <w:rFonts w:hint="eastAsia"/>
        </w:rPr>
      </w:pPr>
    </w:p>
    <w:p w14:paraId="1C4DD323">
      <w:pPr>
        <w:pStyle w:val="13"/>
        <w:bidi w:val="0"/>
        <w:rPr>
          <w:rFonts w:hint="eastAsia"/>
        </w:rPr>
        <w:sectPr>
          <w:headerReference r:id="rId7" w:type="default"/>
          <w:pgSz w:w="11900" w:h="16840"/>
          <w:pgMar w:top="1213" w:right="1406" w:bottom="1213" w:left="1406" w:header="283" w:footer="454" w:gutter="0"/>
          <w:pgNumType w:fmt="decimal"/>
          <w:cols w:space="720" w:num="1"/>
          <w:rtlGutter w:val="0"/>
        </w:sectPr>
      </w:pPr>
    </w:p>
    <w:p w14:paraId="3FEC2736">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6D2353C1">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中山市东升医院疼痛失眠门诊医疗设备 </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30971"/>
      <w:bookmarkStart w:id="5" w:name="_Toc31838"/>
      <w:bookmarkStart w:id="6" w:name="_Toc22676"/>
      <w:bookmarkStart w:id="7" w:name="_Toc17857"/>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w:t>
      </w:r>
      <w:bookmarkEnd w:id="4"/>
      <w:bookmarkEnd w:id="5"/>
      <w:bookmarkEnd w:id="6"/>
      <w:bookmarkEnd w:id="7"/>
      <w:bookmarkEnd w:id="8"/>
      <w:r>
        <w:rPr>
          <w:rStyle w:val="19"/>
          <w:rFonts w:hint="eastAsia" w:ascii="宋体" w:hAnsi="宋体" w:eastAsia="宋体" w:cs="宋体"/>
          <w:b/>
          <w:bCs/>
          <w:sz w:val="21"/>
          <w:szCs w:val="21"/>
          <w:lang w:eastAsia="zh-CN"/>
        </w:rPr>
        <w:t>具备独立承担民事责任的能力(</w:t>
      </w:r>
      <w:r>
        <w:rPr>
          <w:rStyle w:val="19"/>
          <w:rFonts w:hint="eastAsia" w:ascii="宋体" w:hAnsi="宋体" w:eastAsia="宋体" w:cs="宋体"/>
          <w:b/>
          <w:bCs/>
          <w:sz w:val="21"/>
          <w:szCs w:val="21"/>
          <w:lang w:val="en-US" w:eastAsia="zh-CN"/>
        </w:rPr>
        <w:t>相关业务经营范围</w:t>
      </w:r>
      <w:r>
        <w:rPr>
          <w:rStyle w:val="19"/>
          <w:rFonts w:hint="eastAsia" w:ascii="宋体" w:hAnsi="宋体" w:eastAsia="宋体" w:cs="宋体"/>
          <w:b/>
          <w:bCs/>
          <w:sz w:val="21"/>
          <w:szCs w:val="21"/>
          <w:lang w:eastAsia="zh-CN"/>
        </w:rPr>
        <w:t>营业执照)；分支机构参与投标的，须提提供总公司及分公司的营业执照复印件，以及总公司向分支机构出具的授权文件。</w:t>
      </w:r>
    </w:p>
    <w:p w14:paraId="1C9C6970">
      <w:pPr>
        <w:spacing w:line="360" w:lineRule="auto"/>
        <w:jc w:val="both"/>
        <w:outlineLvl w:val="1"/>
        <w:rPr>
          <w:rStyle w:val="19"/>
          <w:rFonts w:hint="eastAsia" w:ascii="宋体" w:hAnsi="宋体" w:eastAsia="宋体" w:cs="宋体"/>
          <w:sz w:val="32"/>
          <w:szCs w:val="28"/>
        </w:rPr>
      </w:pPr>
      <w:r>
        <w:rPr>
          <w:rFonts w:hint="eastAsia" w:ascii="宋体" w:hAnsi="宋体" w:eastAsia="宋体" w:cs="宋体"/>
          <w:b/>
          <w:bCs/>
        </w:rPr>
        <w:br w:type="page"/>
      </w:r>
      <w:bookmarkStart w:id="9" w:name="_Toc13904"/>
      <w:bookmarkStart w:id="10" w:name="_Toc30158"/>
      <w:bookmarkStart w:id="11" w:name="_Toc25357"/>
      <w:bookmarkStart w:id="12" w:name="_Toc13706"/>
    </w:p>
    <w:bookmarkEnd w:id="9"/>
    <w:bookmarkEnd w:id="10"/>
    <w:bookmarkEnd w:id="11"/>
    <w:bookmarkEnd w:id="12"/>
    <w:p w14:paraId="501AE4FF">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13" w:name="_Toc27661"/>
      <w:bookmarkStart w:id="14" w:name="_Toc12015"/>
      <w:bookmarkStart w:id="15" w:name="_Toc15526"/>
      <w:bookmarkStart w:id="16" w:name="_Toc11351"/>
      <w:bookmarkStart w:id="17" w:name="_Toc25638"/>
      <w:bookmarkStart w:id="18" w:name="_Toc20589"/>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8"/>
        <w:rPr>
          <w:rFonts w:hint="eastAsia" w:ascii="宋体" w:hAnsi="宋体" w:eastAsia="宋体" w:cs="宋体"/>
          <w:lang w:eastAsia="zh-CN"/>
        </w:rPr>
      </w:pPr>
    </w:p>
    <w:p w14:paraId="30D130F3">
      <w:pPr>
        <w:pStyle w:val="18"/>
        <w:rPr>
          <w:rFonts w:hint="eastAsia" w:ascii="宋体" w:hAnsi="宋体" w:eastAsia="宋体" w:cs="宋体"/>
          <w:lang w:eastAsia="zh-CN"/>
        </w:rPr>
      </w:pPr>
    </w:p>
    <w:p w14:paraId="67F29B45">
      <w:pPr>
        <w:pStyle w:val="20"/>
        <w:spacing w:line="360" w:lineRule="auto"/>
        <w:jc w:val="center"/>
        <w:rPr>
          <w:rStyle w:val="19"/>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84F53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中山市东升医院疼痛失眠门诊医疗设备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8"/>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3967"/>
      <w:bookmarkStart w:id="20" w:name="_Toc2041"/>
      <w:bookmarkStart w:id="21" w:name="_Toc12967"/>
      <w:bookmarkStart w:id="22" w:name="_Toc16435"/>
      <w:bookmarkStart w:id="23" w:name="_Toc26969"/>
      <w:bookmarkStart w:id="24" w:name="_Toc1074"/>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25" w:name="_Toc15508"/>
      <w:bookmarkStart w:id="26" w:name="_Toc23146"/>
      <w:r>
        <w:rPr>
          <w:rStyle w:val="19"/>
          <w:rFonts w:hint="eastAsia" w:hAnsi="宋体" w:cs="宋体"/>
          <w:b/>
          <w:bCs/>
          <w:color w:val="auto"/>
          <w:kern w:val="2"/>
          <w:sz w:val="21"/>
          <w:szCs w:val="21"/>
          <w:lang w:val="en-US" w:eastAsia="zh-CN"/>
        </w:rPr>
        <w:t>七、提供  近 12 个月内任何 1 个月编制的财务报表复印件</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1900" w:h="16840"/>
          <w:pgMar w:top="1077" w:right="1474" w:bottom="1077" w:left="1474" w:header="340" w:footer="340" w:gutter="0"/>
          <w:cols w:space="0" w:num="1"/>
          <w:rtlGutter w:val="0"/>
          <w:docGrid w:linePitch="0" w:charSpace="0"/>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 12 个月内任何时间的纳税证明资料复印件，如依法免税的，应提供相应文件证明。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340" w:footer="340" w:gutter="0"/>
          <w:cols w:space="0" w:num="1"/>
          <w:rtlGutter w:val="0"/>
          <w:docGrid w:linePitch="0" w:charSpace="0"/>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九、近 12 个月内任何时间的缴交社保证明资料复印件，如依法不需要缴纳社会保障资金的，应提供相应文件证明。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417" w:bottom="907" w:left="1417" w:header="340" w:footer="340" w:gutter="0"/>
          <w:cols w:space="0" w:num="1"/>
          <w:rtlGutter w:val="0"/>
          <w:docGrid w:linePitch="0" w:charSpace="0"/>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十、供应商未被列入“信用中国”网站(</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"https://www.creditchina.gov.cn"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www.creditchina.gov.cn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)“记录失信被执行人或重大税收违法案件当事人名单；不处于中国政府采购网(</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"https://www.ccgp.gov.cn"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www.ccgp.gov.cn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)“政府采购严重违法失信行为信息记录 ”中的禁止参加政府采购活动期间。（提供以上截图）</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340" w:footer="340" w:gutter="0"/>
          <w:cols w:space="0" w:num="1"/>
          <w:rtlGutter w:val="0"/>
          <w:docGrid w:linePitch="0" w:charSpace="0"/>
        </w:sectPr>
      </w:pPr>
    </w:p>
    <w:p w14:paraId="199899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十一、所投产品医疗器械注册证/备案证明材料</w:t>
      </w:r>
    </w:p>
    <w:p w14:paraId="4A61C7C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15A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sz w:val="28"/>
          <w:szCs w:val="28"/>
        </w:rPr>
      </w:pPr>
      <w:r>
        <w:rPr>
          <w:rStyle w:val="19"/>
          <w:rFonts w:hint="eastAsia" w:hAnsi="宋体" w:cs="宋体"/>
          <w:b/>
          <w:bCs/>
          <w:color w:val="auto"/>
          <w:kern w:val="2"/>
          <w:sz w:val="21"/>
          <w:szCs w:val="21"/>
          <w:lang w:val="en-US" w:eastAsia="zh-CN"/>
        </w:rPr>
        <w:t>十二、</w:t>
      </w:r>
      <w:bookmarkEnd w:id="25"/>
      <w:bookmarkEnd w:id="26"/>
      <w:r>
        <w:rPr>
          <w:rStyle w:val="19"/>
          <w:rFonts w:hint="eastAsia" w:hAnsi="宋体" w:cs="宋体"/>
          <w:b/>
          <w:bCs/>
          <w:color w:val="auto"/>
          <w:kern w:val="2"/>
          <w:sz w:val="21"/>
          <w:szCs w:val="21"/>
          <w:lang w:val="en-US" w:eastAsia="zh-CN"/>
        </w:rPr>
        <w:t>厂家资质证件（包括但不限于营业执照、医疗器械生产许可证等）</w:t>
      </w:r>
    </w:p>
    <w:p w14:paraId="62CAA2F5">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十三、各级经销商资质证件（包括但不限于营业执照、医疗器械经营许可证、备案等）</w:t>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87D630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十四、相关授权文件</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br w:type="page"/>
      </w:r>
      <w:r>
        <w:rPr>
          <w:rStyle w:val="19"/>
          <w:rFonts w:hint="eastAsia" w:hAnsi="宋体" w:cs="宋体"/>
          <w:b/>
          <w:bCs/>
          <w:color w:val="auto"/>
          <w:kern w:val="2"/>
          <w:sz w:val="21"/>
          <w:szCs w:val="21"/>
          <w:lang w:val="en-US" w:eastAsia="zh-CN"/>
        </w:rPr>
        <w:t>十五、采购需求参数偏离表</w:t>
      </w:r>
      <w:bookmarkEnd w:id="19"/>
      <w:bookmarkEnd w:id="20"/>
      <w:bookmarkEnd w:id="21"/>
      <w:bookmarkEnd w:id="22"/>
      <w:bookmarkEnd w:id="23"/>
      <w:bookmarkEnd w:id="24"/>
    </w:p>
    <w:p w14:paraId="46FAE1FD">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请按采购需求（分包组）的要求逐条响应，正负偏离参数请备注说明。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618390F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Lines="70" w:afterAutospacing="0" w:line="440" w:lineRule="exact"/>
        <w:ind w:left="0" w:right="0" w:firstLine="0"/>
        <w:jc w:val="both"/>
        <w:textAlignment w:val="auto"/>
        <w:rPr>
          <w:rFonts w:hint="eastAsia"/>
          <w:lang w:val="en-US" w:eastAsia="zh-CN"/>
        </w:rPr>
      </w:pPr>
      <w:r>
        <w:rPr>
          <w:rStyle w:val="17"/>
          <w:rFonts w:hint="default" w:ascii="宋体" w:hAnsi="宋体" w:eastAsia="宋体" w:cs="宋体"/>
          <w:b/>
          <w:bCs w:val="0"/>
          <w:i w:val="0"/>
          <w:iCs w:val="0"/>
          <w:caps w:val="0"/>
          <w:color w:val="0B3DDF"/>
          <w:spacing w:val="0"/>
          <w:kern w:val="2"/>
          <w:sz w:val="24"/>
          <w:szCs w:val="24"/>
          <w:u w:val="single"/>
          <w:lang w:val="en-US" w:eastAsia="zh-CN" w:bidi="ar-SA"/>
        </w:rPr>
        <w:t>包组</w:t>
      </w:r>
      <w:r>
        <w:rPr>
          <w:rStyle w:val="17"/>
          <w:rFonts w:hint="eastAsia" w:ascii="宋体" w:hAnsi="宋体" w:eastAsia="宋体" w:cs="宋体"/>
          <w:b/>
          <w:bCs w:val="0"/>
          <w:i w:val="0"/>
          <w:iCs w:val="0"/>
          <w:caps w:val="0"/>
          <w:color w:val="0B3DDF"/>
          <w:spacing w:val="0"/>
          <w:kern w:val="2"/>
          <w:sz w:val="24"/>
          <w:szCs w:val="24"/>
          <w:u w:val="single"/>
          <w:lang w:val="en-US" w:eastAsia="zh-CN" w:bidi="ar-SA"/>
        </w:rPr>
        <w:t>一</w:t>
      </w:r>
      <w:r>
        <w:rPr>
          <w:rStyle w:val="17"/>
          <w:rFonts w:hint="default" w:ascii="宋体" w:hAnsi="宋体" w:eastAsia="宋体" w:cs="宋体"/>
          <w:b/>
          <w:bCs w:val="0"/>
          <w:i w:val="0"/>
          <w:iCs w:val="0"/>
          <w:caps w:val="0"/>
          <w:color w:val="0B3DDF"/>
          <w:spacing w:val="0"/>
          <w:kern w:val="2"/>
          <w:sz w:val="24"/>
          <w:szCs w:val="24"/>
          <w:u w:val="single"/>
          <w:lang w:val="en-US" w:eastAsia="zh-CN" w:bidi="ar-SA"/>
        </w:rPr>
        <w:t>：麻醉深度监护仪（不参与的包组可删除）</w:t>
      </w: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B80F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36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7D5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2DE3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EDDC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675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A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B73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B824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1AD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4C67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D81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C4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84B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项目名称：中山市东升医院疼痛失眠门诊医疗设备采购项目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7DD6A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15518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47AEED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包组一：麻醉深度监护仪</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FC155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E65C4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1D3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项目编码：HW-ZB-MZK-2026051</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7C24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项目预算：包组一：35000元</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EF7F2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A5408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943A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941F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287C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6F5F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8BDEF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447BE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1E838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投标须知：本项目分多个包组，投标人可选择投单个、多个或全部包组，但同一包组不得拆分投标，具体需求详见采购需求书。</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96609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EB03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2F45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945E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13E6E">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三、参数要求（具体详情见附件《采购需求书》）</w:t>
            </w:r>
          </w:p>
        </w:tc>
      </w:tr>
      <w:tr w14:paraId="5C2788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4F59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（一）技术参数：</w:t>
            </w:r>
          </w:p>
        </w:tc>
      </w:tr>
      <w:tr w14:paraId="1F1A44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麻醉深度监测（护）仪整机为一体机，不小于10 .0寸全视角液晶显示屏；</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2D8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48724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2B5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▲配置包括但不限于脑电意识指数或麻醉深度指数、肌电指数、爆发抑制比等；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293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CFB69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43E17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F78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2.1 脑电意识指数/麻醉深度指数：能实时显示患者镇静、睡眠、昏迷程度，范围0- 99。</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923C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379F8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6428B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6E3A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4175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14A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2.2 肌电指数：能实时监测范围肌电强度，范围0 -100。</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6FB5F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7880A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CF8C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03459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453B7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5B237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2.3 爆发性抑制比：范围0-99%。</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A8324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C1E8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C7E9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C52D9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5B1F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信号质量指数：范围0~100</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CB9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3C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FBCE9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有实时观察麻醉深度参数的变化趋势的功能，显示麻醉过程中患者脑电监测参数的动态数据。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D4F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54AF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CE5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有联网或蓝牙传输数据功能。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FE9E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C589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08C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报警功能：包括但不限于灯光报警和声音报警等报警方式。</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FFDB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FD6B4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8EC5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具有国家三类医疗设备注册证。</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FCB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8635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有效使用年限不少于5年（需提供有效证明材料）。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843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5B18E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9EA9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内置电池：工作时间≥60 min。</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0397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BB7B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6CEF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118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★开放式通道，使用通用耗材。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11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5B1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035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BB01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8F0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主机1台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9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37D6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电缆线1根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DB8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A551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  7  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655DE">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DBAEE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85AF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★乙方所投设备属于计量仪器的，需通过具有国家部门颁发专业检测资质证书的第三方计量检测单位检测并提供合格报告。</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CAB0D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B7D9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36F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52C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★中标供应商须提供设备原厂质保（设备原厂质量保修范围和保修期）至少为3年。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0F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2D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C6B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D08B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EF76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5F9D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234C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22F5A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214D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BF6A8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13C0D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B0B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B7C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EEE7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F0DF9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CE154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1A46A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0FC561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42B98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59A5F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692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ECB2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ED954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7B68C2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69D6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76D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5B7FD6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1期：支付比例80% , 验收合格后，中标供应商应以实际装机数量对应出具的发票按比例支付，六个月内货款支付至总额的80%；</w:t>
            </w:r>
          </w:p>
          <w:p w14:paraId="1C2DC2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2期：剩余15 %在设备正常使用满1年后不计利息一次性支付，合同总金额的5%的款项在设备验收且使用过程无问题、质保期满后一次性无息支付。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C821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02E9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BD0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03748C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7E5218">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694517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2F58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9BD4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F0E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C60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A5BFF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3DB259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9C18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300D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971E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1C31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3F9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3C9367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514C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26EC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03AC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3CAE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73E7B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142378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ABBF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917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DBC0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56D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A3B4E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bl>
    <w:p w14:paraId="1CF69D6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60D521C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Style w:val="17"/>
          <w:rFonts w:hint="default" w:ascii="宋体" w:hAnsi="宋体" w:eastAsia="宋体" w:cs="宋体"/>
          <w:b/>
          <w:bCs w:val="0"/>
          <w:i w:val="0"/>
          <w:iCs w:val="0"/>
          <w:caps w:val="0"/>
          <w:color w:val="0B3DDF"/>
          <w:spacing w:val="0"/>
          <w:kern w:val="0"/>
          <w:sz w:val="24"/>
          <w:szCs w:val="24"/>
          <w:u w:val="single"/>
          <w:lang w:val="en-US" w:eastAsia="zh-CN" w:bidi="ar"/>
        </w:rPr>
      </w:pPr>
      <w:r>
        <w:rPr>
          <w:rStyle w:val="17"/>
          <w:rFonts w:hint="default" w:ascii="宋体" w:hAnsi="宋体" w:eastAsia="宋体" w:cs="宋体"/>
          <w:b/>
          <w:bCs w:val="0"/>
          <w:i w:val="0"/>
          <w:iCs w:val="0"/>
          <w:caps w:val="0"/>
          <w:color w:val="0B3DDF"/>
          <w:spacing w:val="0"/>
          <w:kern w:val="2"/>
          <w:sz w:val="24"/>
          <w:szCs w:val="24"/>
          <w:u w:val="single"/>
          <w:lang w:val="en-US" w:eastAsia="zh-CN" w:bidi="ar-SA"/>
        </w:rPr>
        <w:t>包组</w:t>
      </w:r>
      <w:r>
        <w:rPr>
          <w:rStyle w:val="17"/>
          <w:rFonts w:hint="eastAsia" w:ascii="宋体" w:hAnsi="宋体" w:eastAsia="宋体" w:cs="宋体"/>
          <w:b/>
          <w:bCs w:val="0"/>
          <w:i w:val="0"/>
          <w:iCs w:val="0"/>
          <w:caps w:val="0"/>
          <w:color w:val="0B3DDF"/>
          <w:spacing w:val="0"/>
          <w:kern w:val="2"/>
          <w:sz w:val="24"/>
          <w:szCs w:val="24"/>
          <w:u w:val="single"/>
          <w:lang w:val="en-US" w:eastAsia="zh-CN" w:bidi="ar-SA"/>
        </w:rPr>
        <w:t>二</w:t>
      </w:r>
      <w:r>
        <w:rPr>
          <w:rStyle w:val="17"/>
          <w:rFonts w:hint="default" w:ascii="宋体" w:hAnsi="宋体" w:eastAsia="宋体" w:cs="宋体"/>
          <w:b/>
          <w:bCs w:val="0"/>
          <w:i w:val="0"/>
          <w:iCs w:val="0"/>
          <w:caps w:val="0"/>
          <w:color w:val="0B3DDF"/>
          <w:spacing w:val="0"/>
          <w:kern w:val="2"/>
          <w:sz w:val="24"/>
          <w:szCs w:val="24"/>
          <w:u w:val="single"/>
          <w:lang w:val="en-US" w:eastAsia="zh-CN" w:bidi="ar-SA"/>
        </w:rPr>
        <w:t>：臭氧治疗仪（不参与的包组可删除）</w:t>
      </w:r>
    </w:p>
    <w:p w14:paraId="5799CE57">
      <w:pPr>
        <w:pStyle w:val="8"/>
        <w:rPr>
          <w:rFonts w:hint="eastAsia"/>
          <w:lang w:val="en-US" w:eastAsia="zh-CN"/>
        </w:rPr>
      </w:pP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455E7F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BB6E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4686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9787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CAC0E1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0C44E96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85173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512DE10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64A8B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1C9C30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7A8CEE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4BB190">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Fonts w:hint="eastAsia" w:ascii="宋体" w:hAnsi="宋体" w:eastAsia="宋体" w:cs="宋体"/>
                <w:b w:val="0"/>
                <w:bCs w:val="0"/>
                <w:color w:val="auto"/>
                <w:kern w:val="2"/>
                <w:sz w:val="21"/>
                <w:szCs w:val="21"/>
                <w:lang w:val="en-US" w:eastAsia="zh-CN" w:bidi="ar-SA"/>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E3AD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1"/>
                <w:szCs w:val="21"/>
                <w:lang w:val="en-US" w:eastAsia="zh-CN"/>
              </w:rPr>
            </w:pPr>
          </w:p>
        </w:tc>
      </w:tr>
      <w:tr w14:paraId="0DB467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7FB25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4468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697A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D895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F93A0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1566B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E100C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5C07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1F6D1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9559E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F39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1DC5F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A1E3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0439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ED441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18F7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EDE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7F02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7E8C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4AD1B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170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39E7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284B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A097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BD277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2C7E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B1A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64E0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8F8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D33C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3B55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49784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5D203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D042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F5C2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A8EF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6C87C4">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CA861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516BEF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3D6AC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A181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项目名称：中山市东升医院疼痛失眠门诊医疗设备采购项目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B712E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003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74C1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DC404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58278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813C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包组二：臭氧治疗仪</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21E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F79E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EE5C6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3C785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778E6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1397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项目编码：HW-ZB-MZK-2026051</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938F6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B29B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9E273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ECF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BBA5C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CB4A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项目预算：包组二：50000元</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613D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FC4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A944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42BA1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3803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303A4F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0BBD26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7B81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03C01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C482D3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CB8C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7D3E5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投标须知：本项目分多个包组，投标人可选择投单个、多个或全部包组，但同一包组不得拆分投标，具体需求详见采购需求书。</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B99A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12E55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F1D4B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0C9D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1AE50">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三、参数要求（具体详情见附件《采购需求书》）</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2BC20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00979F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D9B74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bCs/>
                <w:color w:val="auto"/>
                <w:kern w:val="2"/>
                <w:sz w:val="21"/>
                <w:szCs w:val="21"/>
                <w:lang w:val="en-US" w:eastAsia="zh-CN" w:bidi="ar-SA"/>
              </w:rPr>
            </w:pPr>
            <w:r>
              <w:rPr>
                <w:rStyle w:val="19"/>
                <w:rFonts w:hint="eastAsia" w:ascii="宋体" w:hAnsi="宋体" w:eastAsia="宋体" w:cs="宋体"/>
                <w:b/>
                <w:bCs/>
                <w:color w:val="auto"/>
                <w:kern w:val="2"/>
                <w:sz w:val="21"/>
                <w:szCs w:val="21"/>
                <w:lang w:val="en-US" w:eastAsia="zh-CN"/>
              </w:rPr>
              <w:t>（一）技术参数：</w:t>
            </w:r>
          </w:p>
        </w:tc>
      </w:tr>
      <w:tr w14:paraId="244B36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C9860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90DF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电源：AC220V ；</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18978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68A12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FEA23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CCFB6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A085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C9FF8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▲适用于瓶装医用氧气，压力0.2Mpa-0.35Mpa；</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AD77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7AF5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0112B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E34C3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6DD7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618C1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▲氧气流量：0.5L／min-2.0L／min；</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D3E8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5DE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66A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301113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DD78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5014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环境温度：5℃～35℃；</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DE4C5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1026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BD429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DF180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054A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1A7A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▲输出臭氧浓度：0mg/L～80 mg/L；</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C68E6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652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DAA3E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DE375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F35F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674D7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臭氧浓度误差±4%；</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E945D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C3D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BC8E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0DE71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4C5C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E77B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有效使用年限不少于5年（需提供有效证明材料）。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37F7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EA8B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F6A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B59D3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0C457">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B25DC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15180A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D5CB2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41E86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臭氧治疗仪1台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AAE9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5F6B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9D684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AE002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BE4F3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89F6A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电源线1根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3A93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451E0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C0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62B97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B6B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0A6C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合格证1张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B39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BCF8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C9D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E2861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AB392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CEF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说明书1本</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C0E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D56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86EF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5EB9E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8C79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9A72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保修卡1张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36B8D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EE21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633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BB066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F727DE">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0E63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72FF0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9F0AC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1BDD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8610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1133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F643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7B099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E1663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B1477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  7  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0B66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712E5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F92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7ECF5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197C2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C8CA7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3582F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711B0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F291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10B37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840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17D7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1E93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B91C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5AA2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A6999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5BB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8AB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DDE9E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FCB7B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03C7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8CD30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CA986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72D5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2A06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5ACC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596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C469D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FFF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93BD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★中标供应商须提供设备原厂质保（设备原厂质量保修范围和保修期）至少为3年。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B03C0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9063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3A1D5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3CF40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ABCD0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802A3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6285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45D08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2747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7B735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11540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A6F5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1C762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742C4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FEB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FECC2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A44CA7">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56F838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2ED3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0A493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E6AE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CCBB1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52997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794CF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6BEEB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02EA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19D275A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1期：支付比例80% , 验收合格后，中标供应商应以实际装机数量对应出具的发票按比例支付，六个月内货款支付至总额的80%；</w:t>
            </w:r>
          </w:p>
          <w:p w14:paraId="1D771B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2期：剩余15 %在设备正常使用满1年后不计利息一次性支付，合同总金额的5%的款项在设备验收且使用过程无问题、质保期满后一次性无息支付。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5E9C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0916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4CE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96353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902A3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306542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EC1D4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46EA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34B4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F523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9F458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129DF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B6B4F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93DDE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3A41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C57EC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716A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0C05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0E54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4F1C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CF08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66CE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FC7E5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EBC5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9611B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A0ADC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8CB9E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BB1CA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1FD9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008AFD2E">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4F93EAB2">
      <w:pPr>
        <w:pStyle w:val="8"/>
        <w:keepNext w:val="0"/>
        <w:keepLines w:val="0"/>
        <w:pageBreakBefore w:val="0"/>
        <w:widowControl w:val="0"/>
        <w:kinsoku/>
        <w:wordWrap/>
        <w:overflowPunct/>
        <w:topLinePunct w:val="0"/>
        <w:autoSpaceDE/>
        <w:autoSpaceDN/>
        <w:bidi w:val="0"/>
        <w:adjustRightInd/>
        <w:snapToGrid/>
        <w:spacing w:before="0" w:beforeLines="50" w:after="0" w:afterLines="70"/>
        <w:ind w:left="0" w:leftChars="0" w:firstLine="0" w:firstLineChars="0"/>
        <w:textAlignment w:val="auto"/>
        <w:rPr>
          <w:rFonts w:hint="eastAsia"/>
          <w:lang w:val="en-US" w:eastAsia="zh-CN"/>
        </w:rPr>
      </w:pPr>
      <w:r>
        <w:rPr>
          <w:rStyle w:val="17"/>
          <w:rFonts w:hint="default" w:ascii="宋体" w:hAnsi="宋体" w:eastAsia="宋体" w:cs="宋体"/>
          <w:b/>
          <w:bCs w:val="0"/>
          <w:i w:val="0"/>
          <w:iCs w:val="0"/>
          <w:caps w:val="0"/>
          <w:color w:val="0B3DDF"/>
          <w:spacing w:val="0"/>
          <w:sz w:val="24"/>
          <w:szCs w:val="24"/>
          <w:u w:val="single"/>
          <w:lang w:val="en-US" w:eastAsia="zh-CN"/>
        </w:rPr>
        <w:t>包组</w:t>
      </w:r>
      <w:r>
        <w:rPr>
          <w:rStyle w:val="17"/>
          <w:rFonts w:hint="eastAsia" w:ascii="宋体" w:hAnsi="宋体" w:eastAsia="宋体" w:cs="宋体"/>
          <w:b/>
          <w:bCs w:val="0"/>
          <w:i w:val="0"/>
          <w:iCs w:val="0"/>
          <w:caps w:val="0"/>
          <w:color w:val="0B3DDF"/>
          <w:spacing w:val="0"/>
          <w:sz w:val="24"/>
          <w:szCs w:val="24"/>
          <w:u w:val="single"/>
          <w:lang w:val="en-US" w:eastAsia="zh-CN"/>
        </w:rPr>
        <w:t>三</w:t>
      </w:r>
      <w:r>
        <w:rPr>
          <w:rStyle w:val="17"/>
          <w:rFonts w:hint="default" w:ascii="宋体" w:hAnsi="宋体" w:eastAsia="宋体" w:cs="宋体"/>
          <w:b/>
          <w:bCs w:val="0"/>
          <w:i w:val="0"/>
          <w:iCs w:val="0"/>
          <w:caps w:val="0"/>
          <w:color w:val="0B3DDF"/>
          <w:spacing w:val="0"/>
          <w:sz w:val="24"/>
          <w:szCs w:val="24"/>
          <w:u w:val="single"/>
          <w:lang w:val="en-US" w:eastAsia="zh-CN"/>
        </w:rPr>
        <w:t>：内热针治疗仪</w:t>
      </w:r>
      <w:r>
        <w:rPr>
          <w:rStyle w:val="17"/>
          <w:rFonts w:hint="default" w:ascii="宋体" w:hAnsi="宋体" w:eastAsia="宋体" w:cs="宋体"/>
          <w:b/>
          <w:bCs w:val="0"/>
          <w:i w:val="0"/>
          <w:iCs w:val="0"/>
          <w:caps w:val="0"/>
          <w:color w:val="0B3DDF"/>
          <w:spacing w:val="0"/>
          <w:kern w:val="2"/>
          <w:sz w:val="24"/>
          <w:szCs w:val="24"/>
          <w:u w:val="single"/>
          <w:lang w:val="en-US" w:eastAsia="zh-CN" w:bidi="ar-SA"/>
        </w:rPr>
        <w:t>（不参与的包组可删除）</w:t>
      </w: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66510A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34FE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B6716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728BC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6DB0DA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769644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1B17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5060037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916B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7F0122A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48314D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B55DB">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14305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DE7D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AD4683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0A5A4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BB74A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71F3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04F75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27E8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C02C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94BD6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4411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221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094F2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6AD9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D411B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4AB3A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F13A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B24D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6C5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9E409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8C82C2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7956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53DEB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A22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3FADC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4571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E4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2CFD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8642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F36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B97A5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5880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85DEC3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F9D9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6D6D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C08A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175CE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B4F24">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r>
      <w:tr w14:paraId="301DD4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E992A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B7D50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项目名称：中山市东升医院疼痛失眠门诊医疗设备采购项目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45615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5133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6C54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2ED54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5F9C0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4722B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包组三：内热针治疗仪</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33CAB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F2F5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2DE9C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35D8D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516BD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84B66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项目编码：HW-ZB-MZK-2026051</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1B2B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08691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CCAB7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467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E4EA2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85E35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项目预算：包组三：60000元</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3DA7F9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344F3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567A8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F619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1EE3A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10AFA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9A52B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F6F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5860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327B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A6814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7E06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投标须知：本项目分多个包组，投标人可选择投单个、多个或全部包组，但同一包组不得拆分投标，具体需求详见采购需求书。</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0564BB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B9C2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AE469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3720E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72E9CA">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三、参数要求（具体详情见附件《采购需求书》）</w:t>
            </w:r>
          </w:p>
        </w:tc>
      </w:tr>
      <w:tr w14:paraId="75CB64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6ECB72">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Fonts w:hint="eastAsia" w:ascii="宋体" w:hAnsi="宋体" w:eastAsia="宋体" w:cs="宋体"/>
                <w:b/>
                <w:bCs/>
                <w:color w:val="auto"/>
                <w:kern w:val="2"/>
                <w:sz w:val="21"/>
                <w:szCs w:val="21"/>
                <w:lang w:val="en-US" w:eastAsia="zh-CN" w:bidi="ar-SA"/>
              </w:rPr>
            </w:pPr>
            <w:r>
              <w:rPr>
                <w:rStyle w:val="19"/>
                <w:rFonts w:hint="eastAsia" w:ascii="宋体" w:hAnsi="宋体" w:eastAsia="宋体" w:cs="宋体"/>
                <w:b/>
                <w:bCs/>
                <w:color w:val="auto"/>
                <w:kern w:val="2"/>
                <w:sz w:val="21"/>
                <w:szCs w:val="21"/>
                <w:lang w:val="en-US" w:eastAsia="zh-CN"/>
              </w:rPr>
              <w:t>（一）技术参数：</w:t>
            </w:r>
          </w:p>
        </w:tc>
      </w:tr>
      <w:tr w14:paraId="055970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6E67D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30AC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组成包括但不限于主机、内热针具和连接导线等;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31E2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72479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0D07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0D63B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925F2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693B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▲主机温控探头配备≧20个；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C554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B8F5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282EA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89B0A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DE599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4237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显示屏：显示包括但不限于温度、时间等；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EE24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0AC7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1798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9F1E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22E10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FC199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可根据情况需求，设置治疗时间及治疗温度，工作时间设定范围：00.00～99.00min，加热温度设置范围：38～60℃；</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B522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F2BFB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D4393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66CF8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D962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65873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▲内热针具直径不大于1.10mm，长度不大于210mm。</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772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94ED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2ED6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9057B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41B7F">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r>
      <w:tr w14:paraId="60D7C2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F4C3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72C8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主机1台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1341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BC0D6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718E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CF71F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D7510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CA1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针具（可消毒重复使用），直径不大于1.10m，长度不大于210mm共40支。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A01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49D6B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2021D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2C1F9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96F71F">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r>
      <w:tr w14:paraId="5CF921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7E59F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226D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AF6C4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16A3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F229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D9E95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C61B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7743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  7  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6201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083EA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432A1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3F5E2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2B2B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E16C6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8FE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F112A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417AC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E4E9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A15A0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9063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A749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747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540C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D35E6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39C51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9C70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0AD63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D394A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5957C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9123F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394C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B4BF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279F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1D2A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79A4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3C8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9120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7FE53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★中标供应商须提供设备原厂质保（设备原厂质量保修范围和保修期）至少为3年。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5D4C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CAA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DF2F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B2DA2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4E12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CD0F0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CD03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DCE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F64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AEC36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653D9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B4C6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2D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5AB2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5CB0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627C1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C61A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690D2C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1276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7191B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D261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F84C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2013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D6089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D95AF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4C9E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17B54F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1期：支付比例80% , 验收合格后，中标供应商应以实际装机数量对应出具的发票按比例支付，六个月内货款支付至总额的80%；</w:t>
            </w:r>
          </w:p>
          <w:p w14:paraId="7E02E4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2期：剩余15 %在设备正常使用满1年后不计利息一次性支付，合同总金额的5%的款项在设备验收且使用过程无问题、质保期满后一次性无息支付。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D74E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C6454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5A2D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4DD8A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426D12">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7CD9BC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F412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69B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C679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570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CCFA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F3694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84DDB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5F4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43DF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2701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A039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AFC0B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3BBFC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6092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31DB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A67F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7EE4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A83A7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75E4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D19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DAAA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155DC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E9517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3830539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DEC8A5">
      <w:pPr>
        <w:pStyle w:val="8"/>
        <w:keepNext w:val="0"/>
        <w:keepLines w:val="0"/>
        <w:pageBreakBefore w:val="0"/>
        <w:widowControl w:val="0"/>
        <w:kinsoku/>
        <w:wordWrap/>
        <w:overflowPunct/>
        <w:topLinePunct w:val="0"/>
        <w:autoSpaceDE/>
        <w:autoSpaceDN/>
        <w:bidi w:val="0"/>
        <w:adjustRightInd/>
        <w:snapToGrid/>
        <w:spacing w:before="0" w:beforeLines="30" w:after="0" w:afterLines="70"/>
        <w:ind w:left="0" w:leftChars="0" w:firstLine="0" w:firstLineChars="0"/>
        <w:textAlignment w:val="auto"/>
        <w:rPr>
          <w:rFonts w:hint="eastAsia"/>
          <w:lang w:val="en-US" w:eastAsia="zh-CN"/>
        </w:rPr>
      </w:pPr>
      <w:r>
        <w:rPr>
          <w:rStyle w:val="17"/>
          <w:rFonts w:hint="default" w:ascii="宋体" w:hAnsi="宋体" w:eastAsia="宋体" w:cs="宋体"/>
          <w:b/>
          <w:bCs w:val="0"/>
          <w:i w:val="0"/>
          <w:iCs w:val="0"/>
          <w:caps w:val="0"/>
          <w:color w:val="0B3DDF"/>
          <w:spacing w:val="0"/>
          <w:sz w:val="24"/>
          <w:szCs w:val="24"/>
          <w:u w:val="single"/>
          <w:lang w:val="en-US" w:eastAsia="zh-CN"/>
        </w:rPr>
        <w:t>包组</w:t>
      </w:r>
      <w:r>
        <w:rPr>
          <w:rStyle w:val="17"/>
          <w:rFonts w:hint="eastAsia" w:ascii="宋体" w:hAnsi="宋体" w:eastAsia="宋体" w:cs="宋体"/>
          <w:b/>
          <w:bCs w:val="0"/>
          <w:i w:val="0"/>
          <w:iCs w:val="0"/>
          <w:caps w:val="0"/>
          <w:color w:val="0B3DDF"/>
          <w:spacing w:val="0"/>
          <w:sz w:val="24"/>
          <w:szCs w:val="24"/>
          <w:u w:val="single"/>
          <w:lang w:val="en-US" w:eastAsia="zh-CN"/>
        </w:rPr>
        <w:t>四</w:t>
      </w:r>
      <w:r>
        <w:rPr>
          <w:rStyle w:val="17"/>
          <w:rFonts w:hint="default" w:ascii="宋体" w:hAnsi="宋体" w:eastAsia="宋体" w:cs="宋体"/>
          <w:b/>
          <w:bCs w:val="0"/>
          <w:i w:val="0"/>
          <w:iCs w:val="0"/>
          <w:caps w:val="0"/>
          <w:color w:val="0B3DDF"/>
          <w:spacing w:val="0"/>
          <w:sz w:val="24"/>
          <w:szCs w:val="24"/>
          <w:u w:val="single"/>
          <w:lang w:val="en-US" w:eastAsia="zh-CN"/>
        </w:rPr>
        <w:t>：射频治疗仪</w:t>
      </w:r>
      <w:r>
        <w:rPr>
          <w:rStyle w:val="17"/>
          <w:rFonts w:hint="default" w:ascii="宋体" w:hAnsi="宋体" w:eastAsia="宋体" w:cs="宋体"/>
          <w:b/>
          <w:bCs w:val="0"/>
          <w:i w:val="0"/>
          <w:iCs w:val="0"/>
          <w:caps w:val="0"/>
          <w:color w:val="0B3DDF"/>
          <w:spacing w:val="0"/>
          <w:kern w:val="2"/>
          <w:sz w:val="24"/>
          <w:szCs w:val="24"/>
          <w:u w:val="single"/>
          <w:lang w:val="en-US" w:eastAsia="zh-CN" w:bidi="ar-SA"/>
        </w:rPr>
        <w:t>（不参与的包组可删除）</w:t>
      </w: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7DA2A2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C6CF1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8FFE2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67A5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7EAA7D0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0C3BD17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EEF7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CA59D2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DB32E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720356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1632B0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59B7C6">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30E68B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DC5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A0DD9D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2DE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E743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52FA0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E9591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CECB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2F380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F53A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0B91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6DB4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4DDBD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9610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87B4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59C3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EC61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73B5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7E780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2340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E83E7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DFFAB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34C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1A9A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E82C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4984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C43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6D4B9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55CA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A685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1545D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585A1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099D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6884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8DF6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625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BEB90B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BBF0DE">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8ABF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37265F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89FE3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CE96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项目名称：中山市东升医院疼痛失眠门诊医疗设备采购项目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6AC47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3270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48AF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3E57B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630CB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654F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包组四：射频治疗仪</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FDB1A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C578F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0E67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E1765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5554E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02E19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项目编码：HW-ZB-MZK</w:t>
            </w:r>
            <w:bookmarkStart w:id="27" w:name="_GoBack"/>
            <w:bookmarkEnd w:id="27"/>
            <w:r>
              <w:rPr>
                <w:rStyle w:val="19"/>
                <w:rFonts w:hint="eastAsia" w:ascii="宋体" w:hAnsi="宋体" w:eastAsia="宋体" w:cs="宋体"/>
                <w:b w:val="0"/>
                <w:bCs w:val="0"/>
                <w:color w:val="auto"/>
                <w:kern w:val="2"/>
                <w:sz w:val="20"/>
                <w:szCs w:val="20"/>
                <w:lang w:val="en-US" w:eastAsia="zh-CN"/>
              </w:rPr>
              <w:t>-2026051</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5782F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EF85A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CEA0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7AB1A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BA175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B7792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项目预算：包组四：150000元</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211A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1524E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E2D0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357F7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77CA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79F55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DB5E5E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F084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2B1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4324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18195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E8E14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投标须知：本项目分多个包组，投标人可选择投单个、多个或全部包组，但同一包组不得拆分投标，具体需求详见采购需求书。</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43144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8A49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C4893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AC2B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E9A2A">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三、参数要求（具体详情见附件《采购需求书》）</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D105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68EA67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2017B9">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Fonts w:hint="eastAsia" w:ascii="宋体" w:hAnsi="宋体" w:eastAsia="宋体" w:cs="宋体"/>
                <w:b/>
                <w:bCs/>
                <w:color w:val="auto"/>
                <w:kern w:val="2"/>
                <w:sz w:val="21"/>
                <w:szCs w:val="21"/>
                <w:lang w:val="en-US" w:eastAsia="zh-CN" w:bidi="ar-SA"/>
              </w:rPr>
            </w:pPr>
            <w:r>
              <w:rPr>
                <w:rStyle w:val="19"/>
                <w:rFonts w:hint="eastAsia" w:ascii="宋体" w:hAnsi="宋体" w:eastAsia="宋体" w:cs="宋体"/>
                <w:b/>
                <w:bCs/>
                <w:color w:val="auto"/>
                <w:kern w:val="2"/>
                <w:sz w:val="21"/>
                <w:szCs w:val="21"/>
                <w:lang w:val="en-US" w:eastAsia="zh-CN"/>
              </w:rPr>
              <w:t>（一）技术参数：</w:t>
            </w:r>
          </w:p>
        </w:tc>
      </w:tr>
      <w:tr w14:paraId="5A6843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6AD1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80B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射频频率：440-500KHZ</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26C76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922D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D050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36520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5DDC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0247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治疗输出功率≤5W；</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CE405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F73A1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A0E3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023B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F1DAC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2AA36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▲射频热凝模式：温度设定范围：20°C—90°C  ，温度测量范围：20°C—99°C ，时间设定范围：10s—10min；</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70E8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FB0A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91649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2EEEF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4F137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7159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▲脉冲射频温度：42°C±2°C；脉冲射频脉宽可调：10—40 ms   ； 脉冲射频频率可调：1—8 Hz与连续射频可自由切换；</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69A0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1E4D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2B22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DDBA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21D03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9129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包括但不限于单极、双极等射频模式；</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A3F9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6BB2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9585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87257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D883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EA9ED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阻抗监测：阻抗测量范围：30Ω—2000；</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7C02F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36E5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43E7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69D8C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B4017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08743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▲刺激模式：包括但不限于感觉神经和运动神经等刺激；</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059A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6F01C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AEF0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17989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277E1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D0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频率和电压可调：刺激脉冲宽度：0.1-3ms；刺激脉冲幅度：0.0-10.0V连续可调；</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4617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152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E40C5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1410A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9DDF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DDB3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有效使用年限不少于8年（需提供有效证明材料）；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A38E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C4229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A228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4D933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0E645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DC88E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包括但不限于三叉神经痛和神经病理性头颈肩腰(腿)痛等治疗；</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85186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4A030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6AFD3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27421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50686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2B3A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▲配套通用或专用耗材，需达到最理想的临床治疗效果。</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2FCB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62CE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C7B93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E07E9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5367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EB6DC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3711CF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FB98D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B3DB2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主机1台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CB32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53BB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D210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46FF9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4E1F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0BFC6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射频电极（灭菌重复使用）100cm 1根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5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8FAC3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8900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06A8E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03AC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F4C9D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射频电极（灭菌重复使用）150cm 1根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E25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5748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555E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51570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D99A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4A5B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说明书1份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C880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BFD9E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8E1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2683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4449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C8BC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合格证1份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745C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732F7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2829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A1DC2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ABDC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554EA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保修卡1份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C1E5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64E2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7B6F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AFD7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8172D2">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BC4D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1D086E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7BA0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8DF3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22E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979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700D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3EA87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B6D4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ABEA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  7  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4A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C2A7F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9D9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6AEB0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1D33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98E5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EE42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8BD3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5FA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C0502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C69B9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3AF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4F1E8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1CD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957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F7AA1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FC45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EBAA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53F2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4871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57E5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A957B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2B567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1877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8E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A5190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3A80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C383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9513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365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★中标供应商须提供设备原厂质保（设备原厂质量保修范围和保修期）至少为3年。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EFFF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4D043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8B67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22626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3B4BF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8618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3E2D2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2A8F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8441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0C8AD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E6399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D15C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542A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CC7C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1B94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5C761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ECFDD8">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6B239F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76604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0D6D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40D0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0310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751F4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F3BB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F20E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AA4A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049379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1期：支付比例50% , 验收合格后，中标供应商应以实际装机数量对应出具的发票按比例支付，六个月内货款支付至总额的50%；</w:t>
            </w:r>
          </w:p>
          <w:p w14:paraId="6A5AEB9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2期：剩余45 %在设备正常使用满1年后不计利息一次性支付，合同总金额的5%的款项在设备验收且使用过程无问题、质保期满后一次性无息支付。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E0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006F1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BFCE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38F78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F9491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000654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AF454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F6449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ED313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FE20D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5F0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120E5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1D39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7FED6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F39AF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7777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B46E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44685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C6F05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CEDE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EDF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B52DC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27439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3CFF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45BA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717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3E52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C1C7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D97F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2D8E35C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9"/>
          <w:rFonts w:hint="eastAsia" w:hAnsi="宋体" w:cs="宋体"/>
          <w:b/>
          <w:bCs/>
          <w:color w:val="auto"/>
          <w:kern w:val="2"/>
          <w:sz w:val="21"/>
          <w:szCs w:val="21"/>
          <w:lang w:val="en-US" w:eastAsia="zh-CN"/>
        </w:rPr>
        <w:t>十六、配置清单（格式自拟，须至少包括所投包组需求书的配置要求）</w:t>
      </w:r>
    </w:p>
    <w:p w14:paraId="5488FB16">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4D9381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十七、对所投包组设备有效使用年限的相关有效证明材料。</w:t>
      </w:r>
    </w:p>
    <w:p w14:paraId="30144013">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十八、售后服务承诺（格式自拟，加盖公章）</w:t>
      </w:r>
    </w:p>
    <w:p w14:paraId="571C355E">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2316B45">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十九、近三年同类设备销售业绩相关证明文件，须提供合同关键页复印件（加盖公章）。</w:t>
      </w:r>
    </w:p>
    <w:p w14:paraId="1D14C0F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29066B">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D238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EAC68A">
      <w:pPr>
        <w:pStyle w:val="18"/>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业绩一览表</w:t>
      </w:r>
    </w:p>
    <w:tbl>
      <w:tblPr>
        <w:tblStyle w:val="21"/>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4360110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6311272B">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3768DC7F">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2305DC5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26C3F9DC">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0C8FC5A6">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036176B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69BDA77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8"/>
              <w:numPr>
                <w:ilvl w:val="0"/>
                <w:numId w:val="0"/>
              </w:numPr>
              <w:ind w:leftChars="0"/>
              <w:rPr>
                <w:rStyle w:val="19"/>
                <w:rFonts w:hint="eastAsia" w:hAnsi="宋体" w:cs="宋体" w:asciiTheme="minorHAnsi"/>
                <w:b/>
                <w:bCs/>
                <w:color w:val="auto"/>
                <w:kern w:val="2"/>
                <w:sz w:val="21"/>
                <w:szCs w:val="21"/>
                <w:lang w:val="en-US" w:eastAsia="zh-CN"/>
              </w:rPr>
            </w:pPr>
          </w:p>
        </w:tc>
      </w:tr>
    </w:tbl>
    <w:p w14:paraId="11E10EDA">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注：供应商必须如实填写此表格。（此表可延长）</w:t>
      </w:r>
    </w:p>
    <w:p w14:paraId="724C4D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D453BE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63ABBE">
      <w:pPr>
        <w:pStyle w:val="18"/>
        <w:numPr>
          <w:ilvl w:val="0"/>
          <w:numId w:val="0"/>
        </w:numPr>
        <w:ind w:leftChars="0"/>
        <w:rPr>
          <w:rStyle w:val="19"/>
          <w:rFonts w:hint="eastAsia" w:hAnsi="宋体" w:cs="宋体" w:asciiTheme="minorHAnsi"/>
          <w:b/>
          <w:bCs/>
          <w:color w:val="auto"/>
          <w:kern w:val="2"/>
          <w:sz w:val="21"/>
          <w:szCs w:val="21"/>
          <w:lang w:val="en-US" w:eastAsia="zh-CN"/>
        </w:rPr>
      </w:pPr>
    </w:p>
    <w:p w14:paraId="1E0368E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F1157A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CFC844">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0F5979">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9DCC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35A096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CD79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D7615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供应商名称（加盖公章）：                          </w:t>
      </w:r>
    </w:p>
    <w:p w14:paraId="5B5A1280">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73AB7F1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505ED41D">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日期：   年   月   日</w:t>
      </w:r>
    </w:p>
    <w:p w14:paraId="7B370B04">
      <w:pPr>
        <w:pStyle w:val="18"/>
        <w:numPr>
          <w:ilvl w:val="0"/>
          <w:numId w:val="0"/>
        </w:numPr>
        <w:ind w:leftChars="0"/>
        <w:rPr>
          <w:rStyle w:val="19"/>
          <w:rFonts w:hint="eastAsia" w:hAnsi="宋体" w:cs="宋体" w:asciiTheme="minorHAnsi"/>
          <w:b w:val="0"/>
          <w:bCs w:val="0"/>
          <w:color w:val="auto"/>
          <w:kern w:val="2"/>
          <w:sz w:val="21"/>
          <w:szCs w:val="21"/>
          <w:lang w:val="en-US" w:eastAsia="zh-CN"/>
        </w:rPr>
        <w:sectPr>
          <w:pgSz w:w="11900" w:h="16840"/>
          <w:pgMar w:top="907" w:right="1474" w:bottom="907" w:left="1474" w:header="340" w:footer="340" w:gutter="0"/>
          <w:cols w:space="0" w:num="1"/>
          <w:rtlGutter w:val="0"/>
          <w:docGrid w:linePitch="0" w:charSpace="0"/>
        </w:sect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w:t>
      </w:r>
      <w:r>
        <w:rPr>
          <w:rStyle w:val="19"/>
          <w:rFonts w:hint="eastAsia" w:hAnsi="宋体" w:eastAsia="宋体" w:cs="宋体" w:asciiTheme="minorHAnsi"/>
          <w:b/>
          <w:bCs/>
          <w:color w:val="auto"/>
          <w:kern w:val="2"/>
          <w:sz w:val="21"/>
          <w:szCs w:val="21"/>
          <w:lang w:val="en-US" w:eastAsia="zh-CN"/>
        </w:rPr>
        <w:t>供应商认为需要提供的其他材料（如设备产品彩页、参数页等，格式自拟））</w:t>
      </w:r>
    </w:p>
    <w:p w14:paraId="4C039DA3">
      <w:pPr>
        <w:pStyle w:val="7"/>
        <w:spacing w:line="360" w:lineRule="auto"/>
        <w:jc w:val="both"/>
        <w:rPr>
          <w:rFonts w:hint="eastAsia" w:ascii="宋体" w:hAnsi="宋体" w:eastAsia="宋体" w:cs="宋体"/>
        </w:rPr>
      </w:pPr>
    </w:p>
    <w:sectPr>
      <w:headerReference r:id="rId8" w:type="default"/>
      <w:pgSz w:w="11906" w:h="16838"/>
      <w:pgMar w:top="1213" w:right="1406" w:bottom="1213" w:left="1406" w:header="283" w:footer="454"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C089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1F85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9AD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020F03"/>
    <w:rsid w:val="02BA2BF6"/>
    <w:rsid w:val="04E946B7"/>
    <w:rsid w:val="058F155B"/>
    <w:rsid w:val="094C32C4"/>
    <w:rsid w:val="09F22C93"/>
    <w:rsid w:val="0CB066B7"/>
    <w:rsid w:val="0D58062B"/>
    <w:rsid w:val="0DEC6351"/>
    <w:rsid w:val="0E1D0C3B"/>
    <w:rsid w:val="0F6A2898"/>
    <w:rsid w:val="0FE16FFE"/>
    <w:rsid w:val="101E0AA4"/>
    <w:rsid w:val="122453BC"/>
    <w:rsid w:val="130E4370"/>
    <w:rsid w:val="134B68D0"/>
    <w:rsid w:val="144B15C3"/>
    <w:rsid w:val="190A06E1"/>
    <w:rsid w:val="19E11E77"/>
    <w:rsid w:val="1B252BA4"/>
    <w:rsid w:val="1BEF4851"/>
    <w:rsid w:val="1C3A271C"/>
    <w:rsid w:val="1DD24BFC"/>
    <w:rsid w:val="1E3F74D9"/>
    <w:rsid w:val="21B97996"/>
    <w:rsid w:val="21FC3824"/>
    <w:rsid w:val="236A6117"/>
    <w:rsid w:val="252F16EC"/>
    <w:rsid w:val="263537A8"/>
    <w:rsid w:val="27F06037"/>
    <w:rsid w:val="28D472A8"/>
    <w:rsid w:val="2B27177B"/>
    <w:rsid w:val="2BD157BE"/>
    <w:rsid w:val="2CDD5C10"/>
    <w:rsid w:val="2D5463CB"/>
    <w:rsid w:val="2D6230D5"/>
    <w:rsid w:val="2F631BCE"/>
    <w:rsid w:val="30297C4F"/>
    <w:rsid w:val="30976184"/>
    <w:rsid w:val="31695802"/>
    <w:rsid w:val="327D7D41"/>
    <w:rsid w:val="32C345D0"/>
    <w:rsid w:val="335464C2"/>
    <w:rsid w:val="337D24B8"/>
    <w:rsid w:val="34B0117D"/>
    <w:rsid w:val="35780FBB"/>
    <w:rsid w:val="37755EB7"/>
    <w:rsid w:val="3963314E"/>
    <w:rsid w:val="3A017F46"/>
    <w:rsid w:val="3A6348B9"/>
    <w:rsid w:val="3C3D7602"/>
    <w:rsid w:val="3E6B5D05"/>
    <w:rsid w:val="3F0D4E6A"/>
    <w:rsid w:val="3FA23C1F"/>
    <w:rsid w:val="3FA80E1E"/>
    <w:rsid w:val="404A331C"/>
    <w:rsid w:val="408B31F4"/>
    <w:rsid w:val="41766CF7"/>
    <w:rsid w:val="426A6ADF"/>
    <w:rsid w:val="4552117D"/>
    <w:rsid w:val="459F25AF"/>
    <w:rsid w:val="45C07884"/>
    <w:rsid w:val="45DA708F"/>
    <w:rsid w:val="460931AB"/>
    <w:rsid w:val="4614088C"/>
    <w:rsid w:val="469A4B65"/>
    <w:rsid w:val="47560AF3"/>
    <w:rsid w:val="48490485"/>
    <w:rsid w:val="48D931DE"/>
    <w:rsid w:val="49061CFC"/>
    <w:rsid w:val="490E789E"/>
    <w:rsid w:val="490F4F35"/>
    <w:rsid w:val="4AA373E1"/>
    <w:rsid w:val="4DCA0D93"/>
    <w:rsid w:val="4EDA5520"/>
    <w:rsid w:val="509E597B"/>
    <w:rsid w:val="511107EA"/>
    <w:rsid w:val="51AF4F86"/>
    <w:rsid w:val="574C2587"/>
    <w:rsid w:val="5763051D"/>
    <w:rsid w:val="57E700D8"/>
    <w:rsid w:val="58247055"/>
    <w:rsid w:val="599F4537"/>
    <w:rsid w:val="59C4289D"/>
    <w:rsid w:val="5A663B5A"/>
    <w:rsid w:val="5BFA24F1"/>
    <w:rsid w:val="5E740CAF"/>
    <w:rsid w:val="5F81356D"/>
    <w:rsid w:val="60C73EC2"/>
    <w:rsid w:val="612D28B6"/>
    <w:rsid w:val="62E439ED"/>
    <w:rsid w:val="63F1728F"/>
    <w:rsid w:val="6486074F"/>
    <w:rsid w:val="65B06EDB"/>
    <w:rsid w:val="67F307F2"/>
    <w:rsid w:val="68DC4844"/>
    <w:rsid w:val="69EE301F"/>
    <w:rsid w:val="6A6C08E0"/>
    <w:rsid w:val="6B4C6025"/>
    <w:rsid w:val="6B572E46"/>
    <w:rsid w:val="6BB6035B"/>
    <w:rsid w:val="6C561999"/>
    <w:rsid w:val="6C7D68DC"/>
    <w:rsid w:val="70922C0A"/>
    <w:rsid w:val="71AC7B5A"/>
    <w:rsid w:val="73822F64"/>
    <w:rsid w:val="745604C4"/>
    <w:rsid w:val="77910151"/>
    <w:rsid w:val="783469E8"/>
    <w:rsid w:val="78416E04"/>
    <w:rsid w:val="78577977"/>
    <w:rsid w:val="78741052"/>
    <w:rsid w:val="7971197E"/>
    <w:rsid w:val="79D14349"/>
    <w:rsid w:val="7B2E5C1C"/>
    <w:rsid w:val="7BC77165"/>
    <w:rsid w:val="7C270BB8"/>
    <w:rsid w:val="7D865230"/>
    <w:rsid w:val="7DC038EC"/>
    <w:rsid w:val="7F5749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9"/>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985</Words>
  <Characters>993</Characters>
  <Lines>0</Lines>
  <Paragraphs>0</Paragraphs>
  <TotalTime>0</TotalTime>
  <ScaleCrop>false</ScaleCrop>
  <LinksUpToDate>false</LinksUpToDate>
  <CharactersWithSpaces>1254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2026-07-20T01:12:54Z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