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9D8DF2" w14:textId="77777777" w:rsidR="00305B3E" w:rsidRDefault="00800EBE">
      <w:pPr>
        <w:widowControl/>
        <w:shd w:val="clear" w:color="auto" w:fill="FFFFFF"/>
        <w:spacing w:before="480" w:after="240"/>
        <w:jc w:val="center"/>
        <w:outlineLvl w:val="1"/>
        <w:rPr>
          <w:rFonts w:ascii="Segoe UI" w:eastAsia="宋体" w:hAnsi="Segoe UI" w:cs="Segoe UI"/>
          <w:b/>
          <w:bCs/>
          <w:color w:val="0F1115"/>
          <w:kern w:val="0"/>
          <w:sz w:val="36"/>
          <w:szCs w:val="36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36"/>
          <w:szCs w:val="36"/>
        </w:rPr>
        <w:t>银</w:t>
      </w:r>
      <w:proofErr w:type="gramStart"/>
      <w:r>
        <w:rPr>
          <w:rFonts w:ascii="Segoe UI" w:eastAsia="宋体" w:hAnsi="Segoe UI" w:cs="Segoe UI"/>
          <w:b/>
          <w:bCs/>
          <w:color w:val="0F1115"/>
          <w:kern w:val="0"/>
          <w:sz w:val="36"/>
          <w:szCs w:val="36"/>
        </w:rPr>
        <w:t>医</w:t>
      </w:r>
      <w:proofErr w:type="gramEnd"/>
      <w:r>
        <w:rPr>
          <w:rFonts w:ascii="Segoe UI" w:eastAsia="宋体" w:hAnsi="Segoe UI" w:cs="Segoe UI"/>
          <w:b/>
          <w:bCs/>
          <w:color w:val="0F1115"/>
          <w:kern w:val="0"/>
          <w:sz w:val="36"/>
          <w:szCs w:val="36"/>
        </w:rPr>
        <w:t>合作项目响应文件</w:t>
      </w:r>
      <w:r>
        <w:rPr>
          <w:rFonts w:ascii="Segoe UI" w:eastAsia="宋体" w:hAnsi="Segoe UI" w:cs="Segoe UI"/>
          <w:b/>
          <w:bCs/>
          <w:color w:val="0F1115"/>
          <w:kern w:val="0"/>
          <w:sz w:val="36"/>
          <w:szCs w:val="36"/>
          <w:highlight w:val="yellow"/>
        </w:rPr>
        <w:t>（参考格式）</w:t>
      </w:r>
    </w:p>
    <w:p w14:paraId="11202AA9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项目名称：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[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填入具体医院名称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银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医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合作服务项目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br/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投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标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人：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[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你的银行全称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（加盖公章）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br/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法定代表人或授权代表：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[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签字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br/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日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期：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2026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年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月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日</w:t>
      </w:r>
    </w:p>
    <w:p w14:paraId="7A7806DE" w14:textId="77777777" w:rsidR="00305B3E" w:rsidRDefault="00800EBE">
      <w:pPr>
        <w:widowControl/>
        <w:shd w:val="clear" w:color="auto" w:fill="FFFFFF"/>
        <w:spacing w:before="480" w:after="240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目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7"/>
          <w:szCs w:val="27"/>
        </w:rPr>
        <w:t xml:space="preserve">  </w:t>
      </w: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录</w:t>
      </w:r>
    </w:p>
    <w:p w14:paraId="77FAD2B8" w14:textId="77777777" w:rsidR="00305B3E" w:rsidRDefault="00800EBE">
      <w:pPr>
        <w:widowControl/>
        <w:numPr>
          <w:ilvl w:val="0"/>
          <w:numId w:val="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第一部分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综合实力与资质证明</w:t>
      </w:r>
    </w:p>
    <w:p w14:paraId="3B6602CD" w14:textId="77777777" w:rsidR="00305B3E" w:rsidRDefault="00800EBE">
      <w:pPr>
        <w:widowControl/>
        <w:numPr>
          <w:ilvl w:val="0"/>
          <w:numId w:val="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b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第二部分医院信息化建设投入专项方案</w:t>
      </w:r>
      <w:r>
        <w:rPr>
          <w:rFonts w:ascii="Segoe UI" w:eastAsia="宋体" w:hAnsi="Segoe UI" w:cs="Segoe UI"/>
          <w:b/>
          <w:color w:val="0F1115"/>
          <w:kern w:val="0"/>
          <w:sz w:val="24"/>
          <w:szCs w:val="24"/>
        </w:rPr>
        <w:t>（项目内容、资金投入、合作期限、以往合作业绩）</w:t>
      </w:r>
    </w:p>
    <w:p w14:paraId="112E5BC3" w14:textId="77777777" w:rsidR="00305B3E" w:rsidRDefault="00800EBE">
      <w:pPr>
        <w:widowControl/>
        <w:numPr>
          <w:ilvl w:val="0"/>
          <w:numId w:val="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第三部分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金融服务优惠方案（存贷款利率、代发、账户管理费、转账汇款手续费及结算便利服务承诺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）</w:t>
      </w:r>
    </w:p>
    <w:p w14:paraId="0A6DC30E" w14:textId="77777777" w:rsidR="00305B3E" w:rsidRDefault="00800EBE">
      <w:pPr>
        <w:widowControl/>
        <w:numPr>
          <w:ilvl w:val="0"/>
          <w:numId w:val="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b/>
          <w:color w:val="0F1115"/>
          <w:kern w:val="0"/>
          <w:sz w:val="24"/>
          <w:szCs w:val="24"/>
        </w:rPr>
      </w:pPr>
      <w:bookmarkStart w:id="0" w:name="OLE_LINK6"/>
      <w:bookmarkStart w:id="1" w:name="OLE_LINK7"/>
      <w:r>
        <w:rPr>
          <w:rFonts w:ascii="Segoe UI" w:eastAsia="宋体" w:hAnsi="Segoe UI" w:cs="Segoe UI" w:hint="eastAsia"/>
          <w:b/>
          <w:color w:val="0F1115"/>
          <w:kern w:val="0"/>
          <w:sz w:val="24"/>
          <w:szCs w:val="24"/>
        </w:rPr>
        <w:t>第四部</w:t>
      </w:r>
      <w:proofErr w:type="gramStart"/>
      <w:r>
        <w:rPr>
          <w:rFonts w:ascii="Segoe UI" w:eastAsia="宋体" w:hAnsi="Segoe UI" w:cs="Segoe UI" w:hint="eastAsia"/>
          <w:b/>
          <w:color w:val="0F1115"/>
          <w:kern w:val="0"/>
          <w:sz w:val="24"/>
          <w:szCs w:val="24"/>
        </w:rPr>
        <w:t>份其他</w:t>
      </w:r>
      <w:proofErr w:type="gramEnd"/>
      <w:r>
        <w:rPr>
          <w:rFonts w:ascii="Segoe UI" w:eastAsia="宋体" w:hAnsi="Segoe UI" w:cs="Segoe UI" w:hint="eastAsia"/>
          <w:b/>
          <w:color w:val="0F1115"/>
          <w:kern w:val="0"/>
          <w:sz w:val="24"/>
          <w:szCs w:val="24"/>
        </w:rPr>
        <w:t>增值服务</w:t>
      </w:r>
      <w:bookmarkEnd w:id="0"/>
      <w:bookmarkEnd w:id="1"/>
      <w:r>
        <w:rPr>
          <w:rFonts w:ascii="Segoe UI" w:eastAsia="宋体" w:hAnsi="Segoe UI" w:cs="Segoe UI" w:hint="eastAsia"/>
          <w:b/>
          <w:color w:val="0F1115"/>
          <w:kern w:val="0"/>
          <w:sz w:val="24"/>
          <w:szCs w:val="24"/>
        </w:rPr>
        <w:t>（财务增值、职工关怀、人文提升等服务）</w:t>
      </w:r>
    </w:p>
    <w:p w14:paraId="1C529044" w14:textId="77777777" w:rsidR="00305B3E" w:rsidRDefault="00800EBE">
      <w:pPr>
        <w:widowControl/>
        <w:numPr>
          <w:ilvl w:val="0"/>
          <w:numId w:val="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第五部分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响应文件需提供的其他资料</w:t>
      </w:r>
    </w:p>
    <w:p w14:paraId="1B84D2CF" w14:textId="77777777" w:rsidR="00305B3E" w:rsidRDefault="00800EBE">
      <w:pPr>
        <w:widowControl/>
        <w:numPr>
          <w:ilvl w:val="0"/>
          <w:numId w:val="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第六部分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其他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说明</w:t>
      </w:r>
    </w:p>
    <w:p w14:paraId="727074E3" w14:textId="77777777" w:rsidR="00305B3E" w:rsidRDefault="00800EBE">
      <w:pPr>
        <w:widowControl/>
        <w:shd w:val="clear" w:color="auto" w:fill="FFFFFF"/>
        <w:spacing w:before="480" w:after="240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第一部分</w:t>
      </w: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综合实力与资质证明</w:t>
      </w:r>
    </w:p>
    <w:p w14:paraId="3EF98430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致：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XX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医院：</w:t>
      </w:r>
    </w:p>
    <w:p w14:paraId="07FA8405" w14:textId="77777777" w:rsidR="00305B3E" w:rsidRDefault="00800EBE">
      <w:pPr>
        <w:widowControl/>
        <w:shd w:val="clear" w:color="auto" w:fill="FFFFFF"/>
        <w:spacing w:before="240" w:after="240"/>
        <w:ind w:firstLineChars="200" w:firstLine="48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我单位（银行全称）依法注册，持有中国银行保险监督管理委员会核发的《金融许可证》，具备独立承担民事责任的能力。我行在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[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医院所在地市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设有分支机构，资金实力雄厚，内部管理机制健全，近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3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年内未发生重大金融风险及违法违规记录。</w:t>
      </w:r>
    </w:p>
    <w:p w14:paraId="74CC959E" w14:textId="77777777" w:rsidR="00305B3E" w:rsidRDefault="00800EBE">
      <w:pPr>
        <w:widowControl/>
        <w:shd w:val="clear" w:color="auto" w:fill="FFFFFF"/>
        <w:spacing w:before="240" w:after="240"/>
        <w:ind w:firstLineChars="200" w:firstLine="48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lastRenderedPageBreak/>
        <w:t>我行郑重承诺，将秉持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以客户为中心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的服务理念，严格按照本次遴选公告要求，为贵院提供优质的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“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金融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+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医疗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”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综合服务。</w:t>
      </w:r>
    </w:p>
    <w:p w14:paraId="3F33EA5D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（在此处附上：营业执照、金融许可证、信用中国查询截图、法人代表授权书等）</w:t>
      </w:r>
    </w:p>
    <w:p w14:paraId="15CFF8D3" w14:textId="77777777" w:rsidR="00305B3E" w:rsidRDefault="00800EBE">
      <w:pPr>
        <w:widowControl/>
        <w:shd w:val="clear" w:color="auto" w:fill="FFFFFF"/>
        <w:spacing w:before="480" w:after="240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第二部分</w:t>
      </w: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参与医院信息化建设投入专项方案</w:t>
      </w:r>
    </w:p>
    <w:p w14:paraId="50B0A511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我行积极响应国家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“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智慧医院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”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建设号召，拟投入专项资源助力贵院数字化转型。</w:t>
      </w:r>
    </w:p>
    <w:p w14:paraId="3990981C" w14:textId="77777777" w:rsidR="00305B3E" w:rsidRDefault="00800EBE">
      <w:pPr>
        <w:widowControl/>
        <w:shd w:val="clear" w:color="auto" w:fill="FFFFFF"/>
        <w:spacing w:before="240" w:after="24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一、项目建设内容与范围</w:t>
      </w:r>
      <w:bookmarkStart w:id="2" w:name="OLE_LINK3"/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  <w:highlight w:val="yellow"/>
        </w:rPr>
        <w:t>（以下作模版参考，内容请银行按计划投入填写）</w:t>
      </w:r>
      <w:bookmarkEnd w:id="2"/>
    </w:p>
    <w:p w14:paraId="7C21496A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我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行承诺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投入资金用于贵院信息化建设，具体项目包括但不限于：</w:t>
      </w:r>
    </w:p>
    <w:p w14:paraId="3294D8E3" w14:textId="77777777" w:rsidR="00305B3E" w:rsidRDefault="00800EBE">
      <w:pPr>
        <w:widowControl/>
        <w:numPr>
          <w:ilvl w:val="0"/>
          <w:numId w:val="2"/>
        </w:numPr>
        <w:shd w:val="clear" w:color="auto" w:fill="FFFFFF"/>
        <w:spacing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自助服务终端升级：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购置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/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升级新一代多功能自助一体机（支持建档、挂号、缴费、报告打印、发票打印），部署于门诊大厅及各楼层。</w:t>
      </w:r>
    </w:p>
    <w:p w14:paraId="1540FECA" w14:textId="77777777" w:rsidR="00305B3E" w:rsidRDefault="00800EBE">
      <w:pPr>
        <w:widowControl/>
        <w:numPr>
          <w:ilvl w:val="0"/>
          <w:numId w:val="2"/>
        </w:numPr>
        <w:shd w:val="clear" w:color="auto" w:fill="FFFFFF"/>
        <w:spacing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“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互联网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+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医疗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”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平台建设：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协助建设或优化医院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微信公众号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/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小程序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/APP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，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实现线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上预约挂号、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诊间支付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、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医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保移动支付、报告查询等功能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。</w:t>
      </w:r>
    </w:p>
    <w:p w14:paraId="4A6237AC" w14:textId="77777777" w:rsidR="00305B3E" w:rsidRDefault="00800EBE">
      <w:pPr>
        <w:widowControl/>
        <w:numPr>
          <w:ilvl w:val="0"/>
          <w:numId w:val="2"/>
        </w:numPr>
        <w:shd w:val="clear" w:color="auto" w:fill="FFFFFF"/>
        <w:spacing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网络安全与硬件：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购置服务器、存储设备或内外网隔离安全设备，保障医院数据安全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hyperlink r:id="rId9" w:tgtFrame="_blank" w:history="1">
        <w:r>
          <w:rPr>
            <w:rFonts w:ascii="Segoe UI" w:eastAsia="宋体" w:hAnsi="Segoe UI" w:cs="Segoe UI"/>
            <w:color w:val="0000FF"/>
            <w:kern w:val="0"/>
            <w:sz w:val="24"/>
            <w:szCs w:val="24"/>
          </w:rPr>
          <w:t>-</w:t>
        </w:r>
      </w:hyperlink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。</w:t>
      </w:r>
    </w:p>
    <w:p w14:paraId="756498F8" w14:textId="77777777" w:rsidR="00305B3E" w:rsidRDefault="00800EBE">
      <w:pPr>
        <w:widowControl/>
        <w:shd w:val="clear" w:color="auto" w:fill="FFFFFF"/>
        <w:spacing w:before="240" w:after="12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二、资金投入承诺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  <w:highlight w:val="yellow"/>
        </w:rPr>
        <w:t>（以下作模版参考，内容请银行按实际填写）</w:t>
      </w:r>
    </w:p>
    <w:p w14:paraId="72FFEAFB" w14:textId="77777777" w:rsidR="00305B3E" w:rsidRDefault="00800EBE">
      <w:pPr>
        <w:widowControl/>
        <w:numPr>
          <w:ilvl w:val="0"/>
          <w:numId w:val="3"/>
        </w:numPr>
        <w:shd w:val="clear" w:color="auto" w:fill="FFFFFF"/>
        <w:spacing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总投资金额：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在合作期限内，我行对贵院信息化建设的总投入不低于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人民币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[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具体金额，如：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300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万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/500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万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]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元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（大写：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[ 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万元整）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。</w:t>
      </w:r>
    </w:p>
    <w:p w14:paraId="726532D5" w14:textId="77777777" w:rsidR="00305B3E" w:rsidRDefault="00800EBE">
      <w:pPr>
        <w:widowControl/>
        <w:numPr>
          <w:ilvl w:val="0"/>
          <w:numId w:val="3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资金支付方式：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根据项目建设进度，按合同约定直接支付给设备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/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软件供应商，或根据院方验收单据进行实报实销，确保专款专用。</w:t>
      </w:r>
    </w:p>
    <w:p w14:paraId="318300B1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b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b/>
          <w:color w:val="0F1115"/>
          <w:kern w:val="0"/>
          <w:sz w:val="24"/>
          <w:szCs w:val="24"/>
        </w:rPr>
        <w:t>三、以往合作医疗单位（业绩证明）（以下作模版参考，内容请银行按实际填写）</w:t>
      </w:r>
    </w:p>
    <w:p w14:paraId="11AD0CBB" w14:textId="77777777" w:rsidR="00305B3E" w:rsidRDefault="00800EBE">
      <w:pPr>
        <w:widowControl/>
        <w:shd w:val="clear" w:color="auto" w:fill="FFFFFF"/>
        <w:spacing w:before="240" w:after="240"/>
        <w:ind w:firstLineChars="200" w:firstLine="48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我行在医疗行业金融服务领域拥有丰富经验，具备公立医院的成功合作案例，有能力确保项目高质量交付。以下为部分案例（</w:t>
      </w:r>
      <w:proofErr w:type="gramStart"/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附合同</w:t>
      </w:r>
      <w:proofErr w:type="gramEnd"/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关键页复印件）：</w:t>
      </w:r>
    </w:p>
    <w:p w14:paraId="099AEB87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序号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合作医院名称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合作内容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/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项目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合作效果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/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规模</w:t>
      </w:r>
    </w:p>
    <w:p w14:paraId="5802690B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lastRenderedPageBreak/>
        <w:t>1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  <w:t>[XX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省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/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市人民医院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智慧医院整体建设、自助机投放、代发工资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投入资金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XXX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万，服务医护人员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2000+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人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</w:t>
      </w:r>
    </w:p>
    <w:p w14:paraId="74807B2E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2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  <w:t>[XX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市妇幼保健院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电子票据系统、多功能自助机升级改造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合作期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5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年，投资额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XXX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万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</w:t>
      </w:r>
    </w:p>
    <w:p w14:paraId="55513118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3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  <w:t>[XX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大学附属医院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银</w:t>
      </w:r>
      <w:proofErr w:type="gramStart"/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医</w:t>
      </w:r>
      <w:proofErr w:type="gramEnd"/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通系统、数据指挥中心建设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ab/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合同金额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XXX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万，提升财务效率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50%</w:t>
      </w:r>
    </w:p>
    <w:p w14:paraId="62D9F73C" w14:textId="77777777" w:rsidR="00305B3E" w:rsidRDefault="00800EBE">
      <w:pPr>
        <w:widowControl/>
        <w:shd w:val="clear" w:color="auto" w:fill="FFFFFF"/>
        <w:spacing w:before="480" w:after="240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第三部分</w:t>
      </w: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金融服务优惠方案</w:t>
      </w:r>
    </w:p>
    <w:p w14:paraId="6F636ABC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针对贵院业务需求，我行特制定专项优惠方案如下：</w:t>
      </w:r>
    </w:p>
    <w:p w14:paraId="62283CD0" w14:textId="77777777" w:rsidR="00305B3E" w:rsidRDefault="00800EBE">
      <w:pPr>
        <w:widowControl/>
        <w:shd w:val="clear" w:color="auto" w:fill="FFFFFF"/>
        <w:spacing w:before="240" w:after="12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1.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存贷款利率优惠</w:t>
      </w:r>
    </w:p>
    <w:p w14:paraId="21F6D3A6" w14:textId="77777777" w:rsidR="00305B3E" w:rsidRDefault="00800EBE">
      <w:pPr>
        <w:widowControl/>
        <w:numPr>
          <w:ilvl w:val="0"/>
          <w:numId w:val="4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医院对公存款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、贷款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利率：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在符合监管规定及我行内部授权范围内，对医院存量资金（包括定期存款、协定存款、通知存款）给予较央行基准利率上浮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[ ]%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的最优利率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，提供具有市场竞争力的贷款利率优惠等政策。</w:t>
      </w:r>
    </w:p>
    <w:p w14:paraId="43CA678A" w14:textId="77777777" w:rsidR="00305B3E" w:rsidRDefault="00800EBE">
      <w:pPr>
        <w:widowControl/>
        <w:shd w:val="clear" w:color="auto" w:fill="FFFFFF"/>
        <w:spacing w:before="240" w:after="12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2.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代发工资手续费全免</w:t>
      </w:r>
    </w:p>
    <w:p w14:paraId="3F7D0E32" w14:textId="77777777" w:rsidR="00305B3E" w:rsidRDefault="00800EBE">
      <w:pPr>
        <w:widowControl/>
        <w:numPr>
          <w:ilvl w:val="0"/>
          <w:numId w:val="5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代发手续费：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承诺为贵院提供免费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代发工资服务，包括各类工资、奖金、绩效、津贴等，代发笔数不限，长期全免。</w:t>
      </w:r>
    </w:p>
    <w:p w14:paraId="0A1FA99A" w14:textId="77777777" w:rsidR="00305B3E" w:rsidRDefault="00800EBE">
      <w:pPr>
        <w:widowControl/>
        <w:shd w:val="clear" w:color="auto" w:fill="FFFFFF"/>
        <w:spacing w:before="240" w:after="12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bookmarkStart w:id="3" w:name="OLE_LINK5"/>
      <w:bookmarkStart w:id="4" w:name="OLE_LINK4"/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3. </w:t>
      </w:r>
      <w:bookmarkEnd w:id="3"/>
      <w:bookmarkEnd w:id="4"/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账户管理费、汇款及资金归集手续费优惠</w:t>
      </w:r>
    </w:p>
    <w:p w14:paraId="1CB034BE" w14:textId="77777777" w:rsidR="00305B3E" w:rsidRDefault="00800EBE">
      <w:pPr>
        <w:widowControl/>
        <w:numPr>
          <w:ilvl w:val="0"/>
          <w:numId w:val="6"/>
        </w:numPr>
        <w:shd w:val="clear" w:color="auto" w:fill="FFFFFF"/>
        <w:spacing w:before="100" w:beforeAutospacing="1" w:after="120"/>
        <w:ind w:left="0"/>
        <w:jc w:val="left"/>
        <w:outlineLvl w:val="3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账户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管理费：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在合作期内免收贵院在我行开立的账户所管理费。</w:t>
      </w:r>
      <w:bookmarkStart w:id="5" w:name="OLE_LINK2"/>
      <w:bookmarkStart w:id="6" w:name="OLE_LINK1"/>
    </w:p>
    <w:p w14:paraId="61B5D1C1" w14:textId="77777777" w:rsidR="00305B3E" w:rsidRDefault="00800EBE">
      <w:pPr>
        <w:widowControl/>
        <w:numPr>
          <w:ilvl w:val="0"/>
          <w:numId w:val="6"/>
        </w:numPr>
        <w:shd w:val="clear" w:color="auto" w:fill="FFFFFF"/>
        <w:spacing w:before="100" w:beforeAutospacing="1" w:after="120"/>
        <w:ind w:left="0"/>
        <w:jc w:val="left"/>
        <w:outlineLvl w:val="3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转账汇款：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通过我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行企业网银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办理转账汇款，在合作期内免收所有转账手续费。</w:t>
      </w:r>
    </w:p>
    <w:bookmarkEnd w:id="5"/>
    <w:bookmarkEnd w:id="6"/>
    <w:p w14:paraId="15FA256A" w14:textId="77777777" w:rsidR="00305B3E" w:rsidRDefault="00800EBE">
      <w:pPr>
        <w:widowControl/>
        <w:numPr>
          <w:ilvl w:val="0"/>
          <w:numId w:val="6"/>
        </w:numPr>
        <w:shd w:val="clear" w:color="auto" w:fill="FFFFFF"/>
        <w:spacing w:before="480" w:beforeAutospacing="1" w:after="240"/>
        <w:ind w:left="0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lastRenderedPageBreak/>
        <w:t>自助机具</w:t>
      </w:r>
      <w:proofErr w:type="gramStart"/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及扫码支付</w:t>
      </w:r>
      <w:proofErr w:type="gramEnd"/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手续费：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针对医院收费窗口及自助机具产生的患者支付交易（包括微信、支付宝、银联卡），我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行承诺</w:t>
      </w:r>
      <w:proofErr w:type="gramEnd"/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免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予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一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切费用。</w:t>
      </w:r>
    </w:p>
    <w:p w14:paraId="41D1816B" w14:textId="77777777" w:rsidR="00305B3E" w:rsidRDefault="00800EBE">
      <w:pPr>
        <w:widowControl/>
        <w:shd w:val="clear" w:color="auto" w:fill="FFFFFF"/>
        <w:spacing w:before="480" w:beforeAutospacing="1" w:after="240"/>
        <w:jc w:val="left"/>
        <w:outlineLvl w:val="2"/>
        <w:rPr>
          <w:rFonts w:ascii="Segoe UI" w:eastAsia="宋体" w:hAnsi="Segoe UI" w:cs="Segoe UI"/>
          <w:b/>
          <w:bCs/>
          <w:kern w:val="0"/>
          <w:sz w:val="27"/>
          <w:szCs w:val="27"/>
        </w:rPr>
      </w:pPr>
      <w:r>
        <w:rPr>
          <w:rFonts w:ascii="Segoe UI" w:eastAsia="宋体" w:hAnsi="Segoe UI" w:cs="Segoe UI" w:hint="eastAsia"/>
          <w:b/>
          <w:bCs/>
          <w:kern w:val="0"/>
          <w:sz w:val="27"/>
          <w:szCs w:val="27"/>
        </w:rPr>
        <w:t>4</w:t>
      </w:r>
      <w:r>
        <w:rPr>
          <w:rFonts w:ascii="Segoe UI" w:eastAsia="宋体" w:hAnsi="Segoe UI" w:cs="Segoe UI"/>
          <w:b/>
          <w:bCs/>
          <w:kern w:val="0"/>
          <w:sz w:val="27"/>
          <w:szCs w:val="27"/>
        </w:rPr>
        <w:t>.</w:t>
      </w:r>
      <w:r>
        <w:rPr>
          <w:rFonts w:ascii="Segoe UI" w:eastAsia="宋体" w:hAnsi="Segoe UI" w:cs="Segoe UI" w:hint="eastAsia"/>
          <w:b/>
          <w:bCs/>
          <w:kern w:val="0"/>
          <w:sz w:val="27"/>
          <w:szCs w:val="27"/>
        </w:rPr>
        <w:t xml:space="preserve"> </w:t>
      </w:r>
      <w:r>
        <w:rPr>
          <w:rFonts w:ascii="Segoe UI" w:eastAsia="宋体" w:hAnsi="Segoe UI" w:cs="Segoe UI"/>
          <w:b/>
          <w:bCs/>
          <w:kern w:val="0"/>
          <w:sz w:val="27"/>
          <w:szCs w:val="27"/>
        </w:rPr>
        <w:t>结算便利与服务承诺</w:t>
      </w:r>
    </w:p>
    <w:p w14:paraId="1F3BA9DA" w14:textId="77777777" w:rsidR="00305B3E" w:rsidRDefault="00800EBE">
      <w:pPr>
        <w:widowControl/>
        <w:shd w:val="clear" w:color="auto" w:fill="FFFFFF"/>
        <w:spacing w:before="240" w:after="24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为提升医院财务运行效率及患者就医体验，我行提供以下结算便利措施：</w:t>
      </w:r>
    </w:p>
    <w:p w14:paraId="64B7FA73" w14:textId="77777777" w:rsidR="00305B3E" w:rsidRDefault="00800EBE">
      <w:pPr>
        <w:widowControl/>
        <w:shd w:val="clear" w:color="auto" w:fill="FFFFFF"/>
        <w:spacing w:before="240" w:after="12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F1115"/>
          <w:kern w:val="0"/>
          <w:sz w:val="24"/>
          <w:szCs w:val="24"/>
        </w:rPr>
        <w:t>①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高效结算网络</w:t>
      </w:r>
    </w:p>
    <w:p w14:paraId="3B49D509" w14:textId="77777777" w:rsidR="00305B3E" w:rsidRDefault="00800EBE">
      <w:pPr>
        <w:widowControl/>
        <w:numPr>
          <w:ilvl w:val="0"/>
          <w:numId w:val="7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系统直连：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通过银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医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通系统与医院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HIS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系统直连，实现交易数据实时传输，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T+0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（当日）或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T+1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（次工作日上午）自动清分结算，确保医院资金快速回笼。</w:t>
      </w:r>
    </w:p>
    <w:p w14:paraId="654B9D8A" w14:textId="77777777" w:rsidR="00305B3E" w:rsidRDefault="00800EBE">
      <w:pPr>
        <w:widowControl/>
        <w:numPr>
          <w:ilvl w:val="0"/>
          <w:numId w:val="7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统一对账平台：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为医院财务科免费搭建银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医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对账平台，提供多维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度交易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报表（按窗口、按项目、按支付渠道），支持系统自动对账，减轻财务人员手工核对压力。</w:t>
      </w:r>
    </w:p>
    <w:p w14:paraId="2CBD2CEA" w14:textId="77777777" w:rsidR="00305B3E" w:rsidRDefault="00800EBE">
      <w:pPr>
        <w:widowControl/>
        <w:shd w:val="clear" w:color="auto" w:fill="FFFFFF"/>
        <w:spacing w:before="240" w:after="12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F1115"/>
          <w:kern w:val="0"/>
          <w:sz w:val="24"/>
          <w:szCs w:val="24"/>
        </w:rPr>
        <w:t>②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专属服务团队</w:t>
      </w:r>
    </w:p>
    <w:p w14:paraId="6A1C1ADB" w14:textId="77777777" w:rsidR="00305B3E" w:rsidRDefault="00800EBE">
      <w:pPr>
        <w:widowControl/>
        <w:numPr>
          <w:ilvl w:val="1"/>
          <w:numId w:val="8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7×24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小时响应机制：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建立专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属微信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/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企业微信服务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群，遇结算问题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15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分钟内响应，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2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小时内解决。</w:t>
      </w:r>
    </w:p>
    <w:p w14:paraId="1A2C2C00" w14:textId="77777777" w:rsidR="00305B3E" w:rsidRDefault="00800EBE">
      <w:pPr>
        <w:widowControl/>
        <w:shd w:val="clear" w:color="auto" w:fill="FFFFFF"/>
        <w:spacing w:before="240" w:after="120"/>
        <w:jc w:val="left"/>
        <w:outlineLvl w:val="3"/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F1115"/>
          <w:kern w:val="0"/>
          <w:sz w:val="24"/>
          <w:szCs w:val="24"/>
        </w:rPr>
        <w:t>③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智慧支付体验</w:t>
      </w:r>
    </w:p>
    <w:p w14:paraId="06670839" w14:textId="77777777" w:rsidR="00305B3E" w:rsidRDefault="00800EBE">
      <w:pPr>
        <w:widowControl/>
        <w:numPr>
          <w:ilvl w:val="0"/>
          <w:numId w:val="9"/>
        </w:numPr>
        <w:shd w:val="clear" w:color="auto" w:fill="FFFFFF"/>
        <w:spacing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多渠道聚合支付：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为医院收费窗口及自助机全面升级智能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POS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或扫码盒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，支持银联卡（闪付）、微信、支付宝、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云闪付、医保电子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凭证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“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多码合一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”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支付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。</w:t>
      </w:r>
    </w:p>
    <w:p w14:paraId="68BE6DFD" w14:textId="77777777" w:rsidR="00305B3E" w:rsidRDefault="00800EBE">
      <w:pPr>
        <w:widowControl/>
        <w:numPr>
          <w:ilvl w:val="0"/>
          <w:numId w:val="9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对账便利性：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所有渠道交易数据合并报表，财务人员无需在多套系统间切换，一键下载银行回单及电子凭证。</w:t>
      </w:r>
    </w:p>
    <w:p w14:paraId="5B680A57" w14:textId="77777777" w:rsidR="00305B3E" w:rsidRDefault="00305B3E">
      <w:pPr>
        <w:widowControl/>
        <w:shd w:val="clear" w:color="auto" w:fill="FFFFFF"/>
        <w:spacing w:before="100" w:beforeAutospacing="1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</w:p>
    <w:p w14:paraId="7E503B47" w14:textId="77777777" w:rsidR="00305B3E" w:rsidRDefault="00800EBE">
      <w:pPr>
        <w:widowControl/>
        <w:shd w:val="clear" w:color="auto" w:fill="FFFFFF"/>
        <w:spacing w:before="480" w:after="240"/>
        <w:jc w:val="left"/>
        <w:outlineLvl w:val="2"/>
        <w:rPr>
          <w:rFonts w:ascii="Segoe UI" w:eastAsia="宋体" w:hAnsi="Segoe UI" w:cs="Segoe UI" w:hint="eastAsia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 w:hint="eastAsia"/>
          <w:b/>
          <w:bCs/>
          <w:color w:val="0F1115"/>
          <w:kern w:val="0"/>
          <w:sz w:val="27"/>
          <w:szCs w:val="27"/>
        </w:rPr>
        <w:t>第四部</w:t>
      </w:r>
      <w:proofErr w:type="gramStart"/>
      <w:r>
        <w:rPr>
          <w:rFonts w:ascii="Segoe UI" w:eastAsia="宋体" w:hAnsi="Segoe UI" w:cs="Segoe UI" w:hint="eastAsia"/>
          <w:b/>
          <w:bCs/>
          <w:color w:val="0F1115"/>
          <w:kern w:val="0"/>
          <w:sz w:val="27"/>
          <w:szCs w:val="27"/>
        </w:rPr>
        <w:t>份其他</w:t>
      </w:r>
      <w:proofErr w:type="gramEnd"/>
      <w:r>
        <w:rPr>
          <w:rFonts w:ascii="Segoe UI" w:eastAsia="宋体" w:hAnsi="Segoe UI" w:cs="Segoe UI" w:hint="eastAsia"/>
          <w:b/>
          <w:bCs/>
          <w:color w:val="0F1115"/>
          <w:kern w:val="0"/>
          <w:sz w:val="27"/>
          <w:szCs w:val="27"/>
        </w:rPr>
        <w:t>增值服务</w:t>
      </w:r>
    </w:p>
    <w:p w14:paraId="415FBEC1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1、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财务增值服务，提高资金效益</w:t>
      </w:r>
    </w:p>
    <w:p w14:paraId="1125D8BB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①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提供</w:t>
      </w: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债务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风险管理</w:t>
      </w: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培训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，优化债务结构，降低财务成本。</w:t>
      </w:r>
    </w:p>
    <w:p w14:paraId="73F83B4C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lastRenderedPageBreak/>
        <w:t>②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提供财务顾问、预算管理、成本优化、政策辅导等专业支持。</w:t>
      </w:r>
    </w:p>
    <w:p w14:paraId="1507C9C0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2、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职工关怀服务，增强团队凝聚力</w:t>
      </w:r>
    </w:p>
    <w:p w14:paraId="66D376E1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①为我院职工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提供个人信贷、理财等专属金融服务。</w:t>
      </w:r>
    </w:p>
    <w:p w14:paraId="5984956A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②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支持职工文体活动、团建建设，丰富医院文化生活。</w:t>
      </w:r>
    </w:p>
    <w:p w14:paraId="4E64F121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3、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人文提升服务，打造服务品牌</w:t>
      </w:r>
    </w:p>
    <w:p w14:paraId="11834EDD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①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开展服务礼仪、窗口规范、</w:t>
      </w: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客户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沟通</w:t>
      </w: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与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投诉处理</w:t>
      </w: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等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专项培训。</w:t>
      </w:r>
    </w:p>
    <w:p w14:paraId="75753FE3" w14:textId="77777777" w:rsidR="00867897" w:rsidRDefault="00867897" w:rsidP="00867897">
      <w:pPr>
        <w:widowControl/>
        <w:ind w:firstLineChars="200" w:firstLine="560"/>
        <w:jc w:val="left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Calibri" w:eastAsia="仿宋" w:hAnsi="Calibri" w:cs="Calibri"/>
          <w:kern w:val="0"/>
          <w:sz w:val="28"/>
          <w:szCs w:val="28"/>
          <w:shd w:val="clear" w:color="auto" w:fill="FFFFFF"/>
        </w:rPr>
        <w:t>②</w:t>
      </w: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党建+文化建设经验分享交流。</w:t>
      </w:r>
    </w:p>
    <w:p w14:paraId="2E20CBDF" w14:textId="77777777" w:rsidR="00867897" w:rsidRDefault="00867897" w:rsidP="00867897">
      <w:pPr>
        <w:ind w:firstLineChars="200" w:firstLine="560"/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Segoe UI" w:hint="eastAsia"/>
          <w:kern w:val="0"/>
          <w:sz w:val="28"/>
          <w:szCs w:val="28"/>
          <w:shd w:val="clear" w:color="auto" w:fill="FFFFFF"/>
        </w:rPr>
        <w:t>③</w:t>
      </w:r>
      <w:r>
        <w:rPr>
          <w:rFonts w:ascii="仿宋" w:eastAsia="仿宋" w:hAnsi="仿宋" w:cs="Segoe UI"/>
          <w:kern w:val="0"/>
          <w:sz w:val="28"/>
          <w:szCs w:val="28"/>
          <w:shd w:val="clear" w:color="auto" w:fill="FFFFFF"/>
        </w:rPr>
        <w:t>共建便民服务、公益义诊、健康科普，提升医院品牌形象与社会口碑</w:t>
      </w:r>
    </w:p>
    <w:p w14:paraId="54C6A4B2" w14:textId="77777777" w:rsidR="00305B3E" w:rsidRDefault="00800EBE">
      <w:pPr>
        <w:widowControl/>
        <w:numPr>
          <w:ilvl w:val="0"/>
          <w:numId w:val="10"/>
        </w:numPr>
        <w:shd w:val="clear" w:color="auto" w:fill="FFFFFF"/>
        <w:spacing w:before="480" w:after="240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需提供的其他资料</w:t>
      </w:r>
    </w:p>
    <w:p w14:paraId="1D240700" w14:textId="77777777" w:rsidR="00305B3E" w:rsidRDefault="00800EBE">
      <w:pPr>
        <w:widowControl/>
        <w:numPr>
          <w:ilvl w:val="0"/>
          <w:numId w:val="11"/>
        </w:numPr>
        <w:shd w:val="clear" w:color="auto" w:fill="FFFFFF"/>
        <w:spacing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市级分行出资承诺书（加盖公章的原件）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bookmarkStart w:id="7" w:name="_GoBack"/>
      <w:bookmarkEnd w:id="7"/>
    </w:p>
    <w:p w14:paraId="390197E9" w14:textId="77777777" w:rsidR="00305B3E" w:rsidRDefault="00800EBE">
      <w:pPr>
        <w:widowControl/>
        <w:numPr>
          <w:ilvl w:val="0"/>
          <w:numId w:val="11"/>
        </w:numPr>
        <w:shd w:val="clear" w:color="auto" w:fill="FFFFFF"/>
        <w:spacing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报价一览表（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明确总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投资金额）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</w:p>
    <w:p w14:paraId="16365B4D" w14:textId="77777777" w:rsidR="00305B3E" w:rsidRDefault="00800EBE">
      <w:pPr>
        <w:widowControl/>
        <w:numPr>
          <w:ilvl w:val="0"/>
          <w:numId w:val="1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廉洁自律承诺书（承诺不向院方相关人员输送利益）</w:t>
      </w:r>
    </w:p>
    <w:p w14:paraId="74D2257C" w14:textId="77777777" w:rsidR="00305B3E" w:rsidRDefault="00800EBE">
      <w:pPr>
        <w:widowControl/>
        <w:numPr>
          <w:ilvl w:val="0"/>
          <w:numId w:val="11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售后服务及应急响应方案（如：设备故障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2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小时内修复、备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机保障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方案等）</w:t>
      </w:r>
    </w:p>
    <w:p w14:paraId="0655FBB5" w14:textId="77777777" w:rsidR="00305B3E" w:rsidRDefault="00800EBE">
      <w:pPr>
        <w:widowControl/>
        <w:shd w:val="clear" w:color="auto" w:fill="FFFFFF"/>
        <w:spacing w:before="480" w:after="240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7"/>
          <w:szCs w:val="27"/>
        </w:rPr>
        <w:t>第六部份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7"/>
          <w:szCs w:val="27"/>
        </w:rPr>
        <w:t xml:space="preserve">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7"/>
          <w:szCs w:val="27"/>
        </w:rPr>
        <w:t>其他说明</w:t>
      </w:r>
    </w:p>
    <w:p w14:paraId="5DF01079" w14:textId="77777777" w:rsidR="00305B3E" w:rsidRDefault="00800EBE">
      <w:pPr>
        <w:widowControl/>
        <w:numPr>
          <w:ilvl w:val="0"/>
          <w:numId w:val="12"/>
        </w:numPr>
        <w:shd w:val="clear" w:color="auto" w:fill="FFFFFF"/>
        <w:spacing w:before="240" w:beforeAutospacing="1" w:after="240"/>
        <w:ind w:left="0"/>
        <w:jc w:val="left"/>
        <w:outlineLvl w:val="3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合作期限：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本次银</w:t>
      </w:r>
      <w:proofErr w:type="gramStart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医</w:t>
      </w:r>
      <w:proofErr w:type="gramEnd"/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合作期限为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[ X 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年，自合同签订之日起计算。</w:t>
      </w:r>
    </w:p>
    <w:p w14:paraId="4A78396D" w14:textId="77777777" w:rsidR="00305B3E" w:rsidRDefault="00800EBE">
      <w:pPr>
        <w:widowControl/>
        <w:numPr>
          <w:ilvl w:val="0"/>
          <w:numId w:val="12"/>
        </w:numPr>
        <w:shd w:val="clear" w:color="auto" w:fill="FFFFFF"/>
        <w:spacing w:before="100" w:beforeAutospacing="1"/>
        <w:ind w:left="0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运</w:t>
      </w:r>
      <w:proofErr w:type="gramStart"/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维保障期</w:t>
      </w:r>
      <w:proofErr w:type="gramEnd"/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：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 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所有投入的硬件设备提供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[ X 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年免费质保，软件系统提供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 xml:space="preserve">[ X 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]</w:t>
      </w:r>
      <w:r>
        <w:rPr>
          <w:rFonts w:ascii="Segoe UI" w:eastAsia="宋体" w:hAnsi="Segoe UI" w:cs="Segoe UI"/>
          <w:color w:val="0F1115"/>
          <w:kern w:val="0"/>
          <w:sz w:val="24"/>
          <w:szCs w:val="24"/>
        </w:rPr>
        <w:t>年免费升级维护服务。</w:t>
      </w:r>
    </w:p>
    <w:p w14:paraId="1A72FE3F" w14:textId="77777777" w:rsidR="00305B3E" w:rsidRDefault="00305B3E"/>
    <w:p w14:paraId="198366CB" w14:textId="77777777" w:rsidR="00305B3E" w:rsidRDefault="00800EBE">
      <w:pPr>
        <w:ind w:left="7200" w:hangingChars="3000" w:hanging="7200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                                                          XX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银行（盖章）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                                                         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年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  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月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 xml:space="preserve">   </w:t>
      </w:r>
      <w:r>
        <w:rPr>
          <w:rFonts w:ascii="Segoe UI" w:eastAsia="宋体" w:hAnsi="Segoe UI" w:cs="Segoe UI" w:hint="eastAsia"/>
          <w:color w:val="0F1115"/>
          <w:kern w:val="0"/>
          <w:sz w:val="24"/>
          <w:szCs w:val="24"/>
        </w:rPr>
        <w:t>日</w:t>
      </w:r>
    </w:p>
    <w:sectPr w:rsidR="00305B3E">
      <w:footerReference w:type="default" r:id="rId10"/>
      <w:pgSz w:w="11906" w:h="16838"/>
      <w:pgMar w:top="1440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0467BF" w14:textId="77777777" w:rsidR="00800EBE" w:rsidRDefault="00800EBE">
      <w:r>
        <w:separator/>
      </w:r>
    </w:p>
  </w:endnote>
  <w:endnote w:type="continuationSeparator" w:id="0">
    <w:p w14:paraId="0FB0CCDC" w14:textId="77777777" w:rsidR="00800EBE" w:rsidRDefault="0080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704230"/>
      <w:docPartObj>
        <w:docPartGallery w:val="AutoText"/>
      </w:docPartObj>
    </w:sdtPr>
    <w:sdtEndPr/>
    <w:sdtContent>
      <w:sdt>
        <w:sdtPr>
          <w:id w:val="-1669238322"/>
          <w:docPartObj>
            <w:docPartGallery w:val="AutoText"/>
          </w:docPartObj>
        </w:sdtPr>
        <w:sdtEndPr/>
        <w:sdtContent>
          <w:p w14:paraId="18F487C9" w14:textId="77777777" w:rsidR="00305B3E" w:rsidRDefault="00800EBE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41AA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41AA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3B35CB8" w14:textId="77777777" w:rsidR="00305B3E" w:rsidRDefault="00305B3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CCAE84" w14:textId="77777777" w:rsidR="00800EBE" w:rsidRDefault="00800EBE">
      <w:r>
        <w:separator/>
      </w:r>
    </w:p>
  </w:footnote>
  <w:footnote w:type="continuationSeparator" w:id="0">
    <w:p w14:paraId="2FD13003" w14:textId="77777777" w:rsidR="00800EBE" w:rsidRDefault="00800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A3DF6D"/>
    <w:multiLevelType w:val="singleLevel"/>
    <w:tmpl w:val="CBA3DF6D"/>
    <w:lvl w:ilvl="0">
      <w:start w:val="5"/>
      <w:numFmt w:val="chineseCounting"/>
      <w:suff w:val="space"/>
      <w:lvlText w:val="第%1部分"/>
      <w:lvlJc w:val="left"/>
      <w:rPr>
        <w:rFonts w:hint="eastAsia"/>
      </w:rPr>
    </w:lvl>
  </w:abstractNum>
  <w:abstractNum w:abstractNumId="1">
    <w:nsid w:val="1B571FC2"/>
    <w:multiLevelType w:val="multilevel"/>
    <w:tmpl w:val="1B571F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C437B7"/>
    <w:multiLevelType w:val="multilevel"/>
    <w:tmpl w:val="20C437B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905CEC"/>
    <w:multiLevelType w:val="multilevel"/>
    <w:tmpl w:val="28905CE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4E7EB2"/>
    <w:multiLevelType w:val="multilevel"/>
    <w:tmpl w:val="334E7EB2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37880DF2"/>
    <w:multiLevelType w:val="multilevel"/>
    <w:tmpl w:val="37880DF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410640B0"/>
    <w:multiLevelType w:val="multilevel"/>
    <w:tmpl w:val="410640B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6919B0"/>
    <w:multiLevelType w:val="multilevel"/>
    <w:tmpl w:val="536919B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A50B26"/>
    <w:multiLevelType w:val="multilevel"/>
    <w:tmpl w:val="5BA50B26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5C7D6C27"/>
    <w:multiLevelType w:val="multilevel"/>
    <w:tmpl w:val="5C7D6C2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、"/>
      <w:lvlJc w:val="left"/>
      <w:pPr>
        <w:ind w:left="1800" w:hanging="72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B935AA"/>
    <w:multiLevelType w:val="multilevel"/>
    <w:tmpl w:val="5EB935A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>
    <w:nsid w:val="72F97B01"/>
    <w:multiLevelType w:val="multilevel"/>
    <w:tmpl w:val="72F97B0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2"/>
  </w:num>
  <w:num w:numId="5">
    <w:abstractNumId w:val="7"/>
  </w:num>
  <w:num w:numId="6">
    <w:abstractNumId w:val="9"/>
  </w:num>
  <w:num w:numId="7">
    <w:abstractNumId w:val="1"/>
  </w:num>
  <w:num w:numId="8">
    <w:abstractNumId w:val="3"/>
  </w:num>
  <w:num w:numId="9">
    <w:abstractNumId w:val="6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33"/>
    <w:rsid w:val="00001FBD"/>
    <w:rsid w:val="000F41BC"/>
    <w:rsid w:val="00187C58"/>
    <w:rsid w:val="0022226B"/>
    <w:rsid w:val="002511C1"/>
    <w:rsid w:val="002817A9"/>
    <w:rsid w:val="002848E6"/>
    <w:rsid w:val="002C0D8B"/>
    <w:rsid w:val="002E6E32"/>
    <w:rsid w:val="002F02CD"/>
    <w:rsid w:val="00305B3E"/>
    <w:rsid w:val="00325629"/>
    <w:rsid w:val="00344F1B"/>
    <w:rsid w:val="00350890"/>
    <w:rsid w:val="003C7DFD"/>
    <w:rsid w:val="003F5BF2"/>
    <w:rsid w:val="00424A63"/>
    <w:rsid w:val="004C6710"/>
    <w:rsid w:val="00545A2B"/>
    <w:rsid w:val="005701E7"/>
    <w:rsid w:val="00586210"/>
    <w:rsid w:val="005A0280"/>
    <w:rsid w:val="005F2DF8"/>
    <w:rsid w:val="006F789A"/>
    <w:rsid w:val="007016BD"/>
    <w:rsid w:val="00732AAD"/>
    <w:rsid w:val="00753867"/>
    <w:rsid w:val="00800EBE"/>
    <w:rsid w:val="008113B8"/>
    <w:rsid w:val="00867897"/>
    <w:rsid w:val="00874033"/>
    <w:rsid w:val="00897E7A"/>
    <w:rsid w:val="008B0D20"/>
    <w:rsid w:val="0095224A"/>
    <w:rsid w:val="00953DE9"/>
    <w:rsid w:val="00997773"/>
    <w:rsid w:val="009F09A0"/>
    <w:rsid w:val="00A1061C"/>
    <w:rsid w:val="00A37D96"/>
    <w:rsid w:val="00A71F85"/>
    <w:rsid w:val="00AA30ED"/>
    <w:rsid w:val="00AC581B"/>
    <w:rsid w:val="00B16349"/>
    <w:rsid w:val="00B41AAC"/>
    <w:rsid w:val="00B428EA"/>
    <w:rsid w:val="00B6540A"/>
    <w:rsid w:val="00BE6F0A"/>
    <w:rsid w:val="00BF1A67"/>
    <w:rsid w:val="00C83A2D"/>
    <w:rsid w:val="00C9190E"/>
    <w:rsid w:val="00CC4CBF"/>
    <w:rsid w:val="00D03404"/>
    <w:rsid w:val="00E13364"/>
    <w:rsid w:val="00E43505"/>
    <w:rsid w:val="00E53F74"/>
    <w:rsid w:val="00E66517"/>
    <w:rsid w:val="00E90AFD"/>
    <w:rsid w:val="00ED6943"/>
    <w:rsid w:val="00F056EB"/>
    <w:rsid w:val="00F23D80"/>
    <w:rsid w:val="00F77685"/>
    <w:rsid w:val="00FE26B4"/>
    <w:rsid w:val="00FF5251"/>
    <w:rsid w:val="793A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field.10jqka.com.cn/20250328/c667064003.s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2B428-BA40-4983-8F40-B57C2D0AC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393</Words>
  <Characters>2244</Characters>
  <Application>Microsoft Office Word</Application>
  <DocSecurity>0</DocSecurity>
  <Lines>18</Lines>
  <Paragraphs>5</Paragraphs>
  <ScaleCrop>false</ScaleCrop>
  <Company>微软中国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94</cp:revision>
  <cp:lastPrinted>2026-03-03T07:11:00Z</cp:lastPrinted>
  <dcterms:created xsi:type="dcterms:W3CDTF">2026-02-26T07:58:00Z</dcterms:created>
  <dcterms:modified xsi:type="dcterms:W3CDTF">2026-03-03T07:11:00Z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eyJoZGlkIjoiZjMxODI1ZDk1NTM3ZThjZDIyMDM0N2Q4Njc3ODMwMjMiLCJ1c2VySWQiOiIyNjI5MDY5MzEifQ==</vt:lpwstr>
  </property>
  <property fmtid="{D5CDD505-2E9C-101B-9397-08002B2CF9AE}" pid="3" name="KSOProductBuildVer">
    <vt:lpwstr>2052-12.1.0.24657</vt:lpwstr>
  </property>
  <property fmtid="{D5CDD505-2E9C-101B-9397-08002B2CF9AE}" pid="4" name="ICV">
    <vt:lpwstr>0A83F1B16994457DBF6147018323F7A1_13</vt:lpwstr>
  </property>
</Properties>
</file>